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B5ED" w14:textId="182DCA1B" w:rsidR="009770E6" w:rsidRDefault="000E5D03" w:rsidP="009770E6">
      <w:pPr>
        <w:rPr>
          <w:b/>
          <w:sz w:val="28"/>
        </w:rPr>
      </w:pPr>
      <w:r>
        <w:rPr>
          <w:b/>
          <w:sz w:val="28"/>
        </w:rPr>
        <w:t>Revelations of the Aramaic Jesus by Neil Douglas-</w:t>
      </w:r>
      <w:r w:rsidR="009770E6">
        <w:rPr>
          <w:b/>
          <w:sz w:val="28"/>
        </w:rPr>
        <w:t>K</w:t>
      </w:r>
      <w:r>
        <w:rPr>
          <w:b/>
          <w:sz w:val="28"/>
        </w:rPr>
        <w:t>lotz</w:t>
      </w:r>
      <w:r w:rsidR="00000000">
        <w:rPr>
          <w:b/>
          <w:sz w:val="28"/>
        </w:rPr>
        <w:br/>
      </w:r>
      <w:r w:rsidR="009770E6">
        <w:rPr>
          <w:b/>
          <w:sz w:val="28"/>
        </w:rPr>
        <w:t>Chapter Tw</w:t>
      </w:r>
      <w:r w:rsidR="009770E6">
        <w:rPr>
          <w:b/>
          <w:sz w:val="28"/>
        </w:rPr>
        <w:t xml:space="preserve">o: </w:t>
      </w:r>
      <w:r w:rsidR="00000000">
        <w:rPr>
          <w:b/>
          <w:sz w:val="28"/>
        </w:rPr>
        <w:t xml:space="preserve">The Core of Yeshua's Way: </w:t>
      </w:r>
    </w:p>
    <w:p w14:paraId="0E0B261E" w14:textId="14C0630D" w:rsidR="00F6737C" w:rsidRPr="009770E6" w:rsidRDefault="00000000" w:rsidP="009770E6">
      <w:r>
        <w:rPr>
          <w:b/>
          <w:sz w:val="28"/>
        </w:rPr>
        <w:t>The Aramaic “Lord’s Prayer”</w:t>
      </w:r>
    </w:p>
    <w:p w14:paraId="5CC1F848" w14:textId="77777777" w:rsidR="00F6737C" w:rsidRDefault="00000000">
      <w:r>
        <w:t>Yeshua offered his most well-known prayer in words, yet those words describe a wordless inner contemplation that unfolds step-by-step. This prayer, quoted in Matthew and Luke, begins in praise of Reality itself, first steeping us in a sense of awe and mystery about the ongoing creation of the cosmos. This awe, with a sense of love, is the essence of praise.</w:t>
      </w:r>
    </w:p>
    <w:p w14:paraId="185EC284" w14:textId="77777777" w:rsidR="00F6737C" w:rsidRDefault="00000000">
      <w:r>
        <w:t>When we develop awe or wonder—admitting that we can’t grasp everything with thoughts—our consciousness creates space to receive. This is the second step. The third step is equally important: we gain clarity about what life calls us to do. The prayer then proceeds to increasingly practical petitions—“let this happen,” “give us” “forgive us”—and finally returns to praise at the end. A similar progression appears many times in ancient Semitic language prayers.</w:t>
      </w:r>
    </w:p>
    <w:p w14:paraId="06590C10" w14:textId="77777777" w:rsidR="00F6737C" w:rsidRDefault="00000000">
      <w:r>
        <w:t>In the relatively few words of his prayer, Jesus demonstrates one way to open oneself to love and to receive clarity about one’s next steps. Below I have given an informal transliteration of the Syriac Aramaic into English characters followed by a reference translation from the King James (KJV) or Authorized Version, still the best known Bible in English. In italics, I also give throughout some expanded, poetic translations from Aramaic for each part of the prayer. Please remember, however, that no single literal translation is possible, given what I said in chapter one about the nature of the Aramaic language. All translations into other languages will hover around the root sounds and breath awareness of the Aramaic words, and the way these can be heard in multiple meanings in the translation language differ.</w:t>
      </w:r>
    </w:p>
    <w:p w14:paraId="21306794" w14:textId="77777777" w:rsidR="00F6737C" w:rsidRDefault="00000000">
      <w:r>
        <w:t>When we connect with Yeshua’s shem—his atmosphere—with feeling, through an awareness of the sounds and the way they touch our breathing, then the meaning that we need for the moment is perceived through our leba, the heart.</w:t>
      </w:r>
    </w:p>
    <w:p w14:paraId="59026138" w14:textId="77777777" w:rsidR="00F6737C" w:rsidRDefault="00000000">
      <w:r>
        <w:rPr>
          <w:b/>
        </w:rPr>
        <w:t>— — —</w:t>
      </w:r>
    </w:p>
    <w:p w14:paraId="4B5893FC" w14:textId="77777777" w:rsidR="00F6737C" w:rsidRDefault="00000000">
      <w:r>
        <w:rPr>
          <w:b/>
          <w:sz w:val="24"/>
        </w:rPr>
        <w:t>Birthing Cosmos and Self</w:t>
      </w:r>
    </w:p>
    <w:p w14:paraId="203200F1" w14:textId="77777777" w:rsidR="00F6737C" w:rsidRPr="00A421E9" w:rsidRDefault="00000000">
      <w:pPr>
        <w:rPr>
          <w:b/>
          <w:i/>
          <w:iCs/>
        </w:rPr>
      </w:pPr>
      <w:r w:rsidRPr="00A421E9">
        <w:rPr>
          <w:b/>
          <w:i/>
          <w:iCs/>
        </w:rPr>
        <w:t>1. Abwun d’bashmaya</w:t>
      </w:r>
      <w:r w:rsidRPr="00A421E9">
        <w:rPr>
          <w:b/>
          <w:i/>
          <w:iCs/>
        </w:rPr>
        <w:br/>
        <w:t>(“Our Father which art in heaven” Matthew 6:9, KJV)</w:t>
      </w:r>
    </w:p>
    <w:p w14:paraId="395AE196" w14:textId="77777777" w:rsidR="00F6737C" w:rsidRDefault="00000000">
      <w:r>
        <w:t>Because of their importance, we will take each word individually as we begin. According to a tradition of ancient Semitic language prayers, one could find the whole meaning, intention, and feeling of a prayer in its first line, and all of this in seed form in its first word.</w:t>
      </w:r>
    </w:p>
    <w:p w14:paraId="6E8D0EA2" w14:textId="77777777" w:rsidR="00F6737C" w:rsidRDefault="00000000">
      <w:r w:rsidRPr="00A421E9">
        <w:rPr>
          <w:i/>
          <w:iCs/>
        </w:rPr>
        <w:t>Abwun</w:t>
      </w:r>
      <w:r>
        <w:t xml:space="preserve"> (“a-bw-oo-n”): Although usually translated “father” this is more like “parenting.” If “God is a verb” (as noted in chapter one), then each word that refers to the divine is as much a process as a being, so also a “becoming.” This is not obscure mysticism; it is simply the </w:t>
      </w:r>
      <w:r>
        <w:lastRenderedPageBreak/>
        <w:t>way the ancient Semitic languages expressed what people perceived as their human reality—surrounded and infused by the divine reflected through nature. From the seen to the unseen and everything in between, all was moving and changing.</w:t>
      </w:r>
    </w:p>
    <w:p w14:paraId="34774035" w14:textId="77777777" w:rsidR="00F6737C" w:rsidRDefault="00000000">
      <w:r>
        <w:t>Let’s look at the roots of abwun more closely. Remember that for the ancient nomads of Southwest Asia, each word or sound was a creative being in itself.</w:t>
      </w:r>
    </w:p>
    <w:p w14:paraId="5DE7058C" w14:textId="33835B61" w:rsidR="00F6737C" w:rsidRDefault="00000000">
      <w:r>
        <w:t>A: A long, open sound, felt in the heart area, radiating in all directions, pointing to the Reality itself, the being and becoming from which all arises.</w:t>
      </w:r>
      <w:r>
        <w:br/>
        <w:t>BW: like a softly blown “b” for us, with the sound and breath passing through pursed lips. A breath is being birthed that will become a home, a temporary resting place, for something new.</w:t>
      </w:r>
      <w:r>
        <w:br/>
        <w:t>U: long u (oo) sound, resonating between belly and heart. This breath arises from the unseen to the seen, from “inside” to “outside” from depth to surface, from unknown to known, from source to destination. It is process, transformation itself. The mystery of this sound pervades the Semitic languages, as we will see in our journey through Yeshua’s sayings.</w:t>
      </w:r>
      <w:r>
        <w:br/>
        <w:t>N: The tip of the tongue lightly touches the roof of the mouth, while the sound resonates in the middle of the forehead. What was being born, coming into being, now appears as its own creative being, ready to further grow and change. Consciousness marries outer impressions to create a “thing,” an appearance.</w:t>
      </w:r>
      <w:r w:rsidR="00F94696" w:rsidRPr="00F94696">
        <w:rPr>
          <w:vertAlign w:val="superscript"/>
        </w:rPr>
        <w:t xml:space="preserve">1 </w:t>
      </w:r>
      <w:r>
        <w:t>The ending UN (pronounced “</w:t>
      </w:r>
      <w:proofErr w:type="spellStart"/>
      <w:r>
        <w:t>oon</w:t>
      </w:r>
      <w:proofErr w:type="spellEnd"/>
      <w:r>
        <w:t>”) then points to a larger process of parenting that includes all beings in the universe.</w:t>
      </w:r>
    </w:p>
    <w:p w14:paraId="02CCB2F7" w14:textId="77777777" w:rsidR="00F6737C" w:rsidRDefault="00000000">
      <w:r>
        <w:t>From Aramaic, we can contemplate the word Abwun this way:</w:t>
      </w:r>
      <w:r>
        <w:br/>
      </w:r>
      <w:r w:rsidRPr="00A421E9">
        <w:rPr>
          <w:i/>
          <w:iCs/>
        </w:rPr>
        <w:t>From the divine source a breath from the heart is coming into the appearance of form in a mysterious way, giving birth to something new this moment: my life.</w:t>
      </w:r>
    </w:p>
    <w:p w14:paraId="5F5F9CED" w14:textId="77777777" w:rsidR="00A421E9" w:rsidRDefault="00000000" w:rsidP="00A421E9">
      <w:r>
        <w:t>CONTEMPLATION</w:t>
      </w:r>
    </w:p>
    <w:p w14:paraId="2639F372" w14:textId="057472AA" w:rsidR="00A421E9" w:rsidRPr="00A421E9" w:rsidRDefault="00000000" w:rsidP="00A421E9">
      <w:r w:rsidRPr="00A421E9">
        <w:rPr>
          <w:i/>
          <w:iCs/>
        </w:rPr>
        <w:t>I place one hand lightly over my heart area and feel the awareness of my breath there. I inhale a relaxed breath with the sound “ah” and exhale with the sound “</w:t>
      </w:r>
      <w:r w:rsidRPr="00A421E9">
        <w:t>bwoon</w:t>
      </w:r>
      <w:r w:rsidRPr="00A421E9">
        <w:rPr>
          <w:i/>
          <w:iCs/>
        </w:rPr>
        <w:t xml:space="preserve">.” I imagine that I am about to say the sounds </w:t>
      </w:r>
      <w:proofErr w:type="gramStart"/>
      <w:r w:rsidRPr="00A421E9">
        <w:rPr>
          <w:i/>
          <w:iCs/>
        </w:rPr>
        <w:t>aloud, but</w:t>
      </w:r>
      <w:proofErr w:type="gramEnd"/>
      <w:r w:rsidRPr="00A421E9">
        <w:rPr>
          <w:i/>
          <w:iCs/>
        </w:rPr>
        <w:t xml:space="preserve"> instead allow them to resonate within me. Then I softly intone the whole word slowly: </w:t>
      </w:r>
      <w:r w:rsidRPr="00A421E9">
        <w:t>Ah-</w:t>
      </w:r>
      <w:proofErr w:type="spellStart"/>
      <w:r w:rsidRPr="00A421E9">
        <w:t>bw</w:t>
      </w:r>
      <w:proofErr w:type="spellEnd"/>
      <w:r w:rsidRPr="00A421E9">
        <w:t>-</w:t>
      </w:r>
      <w:proofErr w:type="spellStart"/>
      <w:r w:rsidRPr="00A421E9">
        <w:t>oo</w:t>
      </w:r>
      <w:proofErr w:type="spellEnd"/>
      <w:r w:rsidRPr="00A421E9">
        <w:t>-n</w:t>
      </w:r>
      <w:r w:rsidR="00A421E9">
        <w:rPr>
          <w:i/>
          <w:iCs/>
        </w:rPr>
        <w:t>.</w:t>
      </w:r>
    </w:p>
    <w:p w14:paraId="01FA5ED0" w14:textId="33F3ACD3" w:rsidR="00F6737C" w:rsidRPr="00A421E9" w:rsidRDefault="00000000" w:rsidP="00A421E9">
      <w:pPr>
        <w:rPr>
          <w:i/>
          <w:iCs/>
        </w:rPr>
      </w:pPr>
      <w:r w:rsidRPr="00A421E9">
        <w:rPr>
          <w:i/>
          <w:iCs/>
        </w:rPr>
        <w:t xml:space="preserve">While I do this, I feel the sound uniting my individual life now with and within the loving, mysterious, creative reality from which everything is arising. Experiencing this connection of breath with heart repeatedly opens me to the awareness of what Yeshua calls </w:t>
      </w:r>
      <w:r w:rsidRPr="00A421E9">
        <w:t>ruha d’qudsha</w:t>
      </w:r>
      <w:r w:rsidRPr="00A421E9">
        <w:rPr>
          <w:i/>
          <w:iCs/>
        </w:rPr>
        <w:t>, the “holy breath.”</w:t>
      </w:r>
    </w:p>
    <w:p w14:paraId="7D140410" w14:textId="77777777" w:rsidR="00F6737C" w:rsidRDefault="00000000">
      <w:r>
        <w:t>I am often asked: does Abwun mean “father” or not? The answer is yes, but. The notion of “gender” was very different in Yeshua’s time as well as in that of pre-agricultural cultures from what it is today. Each person’s role was essential while at the same time being very limited in individual freedom from our viewpoint. Otherwise, survival didn’t happen.</w:t>
      </w:r>
    </w:p>
    <w:p w14:paraId="03ECDAFD" w14:textId="5C0B084D" w:rsidR="00F6737C" w:rsidRDefault="00000000">
      <w:r>
        <w:t>If we look to the story in Genesis 1:26-27, the first human being—a single being—is created “male and female,”</w:t>
      </w:r>
      <w:r w:rsidR="00F94696" w:rsidRPr="00F94696">
        <w:rPr>
          <w:vertAlign w:val="superscript"/>
        </w:rPr>
        <w:t>2</w:t>
      </w:r>
      <w:r>
        <w:t xml:space="preserve"> two varieties interlinked in one, as we indeed find it in several other </w:t>
      </w:r>
      <w:r>
        <w:lastRenderedPageBreak/>
        <w:t>species (including many plants). For those living on the edge of survival, the modern category we now call “gender” didn’t exist. Yes, two polarities existed, but rather than being separate, they were felt as united within the shared field of the human soul. Any person could express either polarity to some degree, and one’s outer appearance was less important than what one’s soul expressed in the moment.</w:t>
      </w:r>
    </w:p>
    <w:p w14:paraId="176B1E01" w14:textId="55803342" w:rsidR="00F6737C" w:rsidRDefault="00000000" w:rsidP="00A421E9">
      <w:r>
        <w:t>The Semitic word roots usually translated “father” and “mother” reveal something of this ancient conception. What gives and what receives are linked in the Semitic languages, in some form of the sounds ABBA and AMMA.</w:t>
      </w:r>
    </w:p>
    <w:p w14:paraId="036AB773" w14:textId="512E473E" w:rsidR="00F6737C" w:rsidRDefault="00000000">
      <w:r>
        <w:t>Respectively, AB points to a movement of initiating a process, going out, searching, perhaps also related to hunting. AM points a movement of receiving and completing something, finding, gathering. Both are linked, like the Chinese concept of yang and yin, or prakriti and purusha in Sanskrit. How these words get assigned to what we now call “gender” evolves over time.</w:t>
      </w:r>
      <w:r w:rsidR="00F94696" w:rsidRPr="00F94696">
        <w:rPr>
          <w:vertAlign w:val="superscript"/>
        </w:rPr>
        <w:t>3</w:t>
      </w:r>
      <w:r>
        <w:t xml:space="preserve"> Ancient conceptions of “father” and “mother” are not burdened with these later ideas.</w:t>
      </w:r>
    </w:p>
    <w:p w14:paraId="300C7B43" w14:textId="776FE46B" w:rsidR="00F6737C" w:rsidRDefault="00000000">
      <w:r>
        <w:t xml:space="preserve">In several places, Jesus counsels his listeners not to call any person “father” on earth </w:t>
      </w:r>
      <w:r w:rsidRPr="00A421E9">
        <w:rPr>
          <w:i/>
          <w:iCs/>
        </w:rPr>
        <w:t>(arrah</w:t>
      </w:r>
      <w:r>
        <w:t>), the world of limited time and space, because there is only one “father” in heaven (</w:t>
      </w:r>
      <w:r w:rsidRPr="00A421E9">
        <w:rPr>
          <w:i/>
          <w:iCs/>
        </w:rPr>
        <w:t>shmaya</w:t>
      </w:r>
      <w:r>
        <w:t>), the connected world of unlimited light and sound.</w:t>
      </w:r>
      <w:r w:rsidR="00F94696" w:rsidRPr="00F94696">
        <w:rPr>
          <w:vertAlign w:val="superscript"/>
        </w:rPr>
        <w:t>4</w:t>
      </w:r>
      <w:r w:rsidRPr="00F94696">
        <w:rPr>
          <w:vertAlign w:val="superscript"/>
        </w:rPr>
        <w:t xml:space="preserve"> </w:t>
      </w:r>
      <w:r>
        <w:t>His statement is both a spiritual truth and a social critique.</w:t>
      </w:r>
    </w:p>
    <w:p w14:paraId="69E193ED" w14:textId="77777777" w:rsidR="00F6737C" w:rsidRDefault="00000000">
      <w:r>
        <w:t>Most of Yeshua’s listeners were poor people who needed to find rich patrons to survive. Otherwise, after being taxed into penury, they simply couldn’t live. If you had no goods to exchange, those to whom you were supposed to owe tax could come and take your children into slavery. Your patron protected you in return for a lifetime of virtual slavery, and to top it off you were supposed to call your patron “father.” Along comes Yeshua and turns the tables on the whole system, as he would do in a literal way in the Jerusalem Temple.</w:t>
      </w:r>
    </w:p>
    <w:p w14:paraId="0DF4DC18" w14:textId="77777777" w:rsidR="00F6737C" w:rsidRDefault="00000000">
      <w:r w:rsidRPr="00A421E9">
        <w:rPr>
          <w:b/>
          <w:bCs/>
          <w:i/>
          <w:iCs/>
        </w:rPr>
        <w:t>d’bashmaya</w:t>
      </w:r>
      <w:r>
        <w:t>: This is really three words in Aramaic—</w:t>
      </w:r>
      <w:r w:rsidRPr="00A421E9">
        <w:rPr>
          <w:i/>
          <w:iCs/>
        </w:rPr>
        <w:t>d-ba-shmaya</w:t>
      </w:r>
      <w:r>
        <w:t>—but most English translations use four words here, something like the KJV’s “which art in heaven.” Yet one of these four words is not actually there, and an important word in Aramaic is left out. The Aramaic says literally:</w:t>
      </w:r>
    </w:p>
    <w:p w14:paraId="05AC34E7" w14:textId="77777777" w:rsidR="00F6737C" w:rsidRPr="00A421E9" w:rsidRDefault="00000000">
      <w:pPr>
        <w:rPr>
          <w:i/>
          <w:iCs/>
        </w:rPr>
      </w:pPr>
      <w:r w:rsidRPr="00A421E9">
        <w:rPr>
          <w:b/>
          <w:bCs/>
          <w:i/>
          <w:iCs/>
        </w:rPr>
        <w:t>D</w:t>
      </w:r>
      <w:r w:rsidRPr="00A421E9">
        <w:rPr>
          <w:i/>
          <w:iCs/>
        </w:rPr>
        <w:t>: moving to and from, there and back. Followed by a second preposition:</w:t>
      </w:r>
      <w:r w:rsidRPr="00A421E9">
        <w:rPr>
          <w:i/>
          <w:iCs/>
        </w:rPr>
        <w:br/>
      </w:r>
      <w:r w:rsidRPr="00A421E9">
        <w:rPr>
          <w:b/>
          <w:bCs/>
          <w:i/>
          <w:iCs/>
        </w:rPr>
        <w:t>B</w:t>
      </w:r>
      <w:r w:rsidRPr="00A421E9">
        <w:rPr>
          <w:i/>
          <w:iCs/>
        </w:rPr>
        <w:t>: with, along with, in and, at the same time, within. It is vocalized by adding an indistinct “a” sound. I mentioned this word in the introduction; it links what we feel in our interior life with what we perceive outside us.</w:t>
      </w:r>
    </w:p>
    <w:p w14:paraId="3A762D87" w14:textId="627ED2D0" w:rsidR="00F6737C" w:rsidRDefault="00000000">
      <w:r>
        <w:t>There is no “art” or “are” word in Aramaic. Neither ancient Hebrew, Aramaic, nor Arabic have what we call a “being verb” (</w:t>
      </w:r>
      <w:r w:rsidRPr="00A421E9">
        <w:rPr>
          <w:i/>
          <w:iCs/>
        </w:rPr>
        <w:t>is, am, are</w:t>
      </w:r>
      <w:r>
        <w:t xml:space="preserve">). For the ancient nomad, nothing in time-space is ever </w:t>
      </w:r>
      <w:r w:rsidRPr="00A421E9">
        <w:rPr>
          <w:i/>
          <w:iCs/>
        </w:rPr>
        <w:t>static</w:t>
      </w:r>
      <w:r>
        <w:t xml:space="preserve">; everything is always moving and changing. What is usually translated as </w:t>
      </w:r>
      <w:r w:rsidRPr="00A421E9">
        <w:rPr>
          <w:i/>
          <w:iCs/>
        </w:rPr>
        <w:t>is, am</w:t>
      </w:r>
      <w:r>
        <w:t>, or are is really a verb meaning “to live” or “becoming living,” an active verb. Although subtle, this is a very different way of looking at life—as movement and change.</w:t>
      </w:r>
      <w:r w:rsidR="00F94696" w:rsidRPr="00F94696">
        <w:rPr>
          <w:vertAlign w:val="superscript"/>
        </w:rPr>
        <w:t>5</w:t>
      </w:r>
      <w:r>
        <w:t xml:space="preserve"> Here there is no verb at all, because the whole reality to which the phrase points is already a living, creating process rather than a static being sitting somewhere above or beyond us.</w:t>
      </w:r>
    </w:p>
    <w:p w14:paraId="62BD62F1" w14:textId="77777777" w:rsidR="00F6737C" w:rsidRDefault="00000000">
      <w:r>
        <w:lastRenderedPageBreak/>
        <w:t>shmaya: based on the word shem, mentioned in chapter one. Abwun is here idealized as moving to and from (d-) and within and along with (b-) all the realms of light and sound. We are talking about something outside our usual ideas of space and time, more like what scientists now call the quantum field. The ending -aya means that this realm of shem has no boundary or limit.</w:t>
      </w:r>
    </w:p>
    <w:p w14:paraId="16899BA8" w14:textId="77777777" w:rsidR="00F6737C" w:rsidRDefault="00000000">
      <w:r>
        <w:t xml:space="preserve">In my early translations, I offered “Father-Mother of the cosmos” as a translation of </w:t>
      </w:r>
      <w:r w:rsidRPr="00A421E9">
        <w:rPr>
          <w:i/>
          <w:iCs/>
        </w:rPr>
        <w:t>abwun d’bashmaya</w:t>
      </w:r>
      <w:r>
        <w:t>. Today, emphasizing the activity rather than a separate being sitting somewhere, I would rather say:</w:t>
      </w:r>
    </w:p>
    <w:p w14:paraId="38254948" w14:textId="77777777" w:rsidR="00F6737C" w:rsidRPr="00A421E9" w:rsidRDefault="00000000" w:rsidP="00A421E9">
      <w:pPr>
        <w:ind w:left="720"/>
        <w:rPr>
          <w:i/>
          <w:iCs/>
        </w:rPr>
      </w:pPr>
      <w:r w:rsidRPr="00A421E9">
        <w:rPr>
          <w:i/>
          <w:iCs/>
        </w:rPr>
        <w:t xml:space="preserve">O birthing, fathering-mothering of the </w:t>
      </w:r>
      <w:proofErr w:type="gramStart"/>
      <w:r w:rsidRPr="00A421E9">
        <w:rPr>
          <w:i/>
          <w:iCs/>
        </w:rPr>
        <w:t>cosmos..</w:t>
      </w:r>
      <w:proofErr w:type="gramEnd"/>
    </w:p>
    <w:p w14:paraId="5C955BCA" w14:textId="77777777" w:rsidR="00A421E9" w:rsidRDefault="00000000" w:rsidP="00A421E9">
      <w:r>
        <w:t>Yeshua’s simple expression of praise seeks to unite us in feeling with the mysterious source of all, an experience that also places us within and travelling with all of nature as well as the unseen world.</w:t>
      </w:r>
    </w:p>
    <w:p w14:paraId="6580068D" w14:textId="77777777" w:rsidR="00A421E9" w:rsidRDefault="00000000" w:rsidP="00A421E9">
      <w:r>
        <w:t>Here is another expanded translation from the Aramaic:</w:t>
      </w:r>
    </w:p>
    <w:p w14:paraId="09B61E56" w14:textId="1FC1B66C" w:rsidR="00F6737C" w:rsidRPr="00A421E9" w:rsidRDefault="00000000" w:rsidP="00A421E9">
      <w:pPr>
        <w:ind w:left="720"/>
        <w:rPr>
          <w:i/>
          <w:iCs/>
        </w:rPr>
      </w:pPr>
      <w:r w:rsidRPr="00A421E9">
        <w:rPr>
          <w:i/>
          <w:iCs/>
        </w:rPr>
        <w:t>O birthing, parenting of the cosmos,</w:t>
      </w:r>
      <w:r w:rsidRPr="00A421E9">
        <w:rPr>
          <w:i/>
          <w:iCs/>
        </w:rPr>
        <w:br/>
        <w:t>you are creating all that moves and changes,</w:t>
      </w:r>
      <w:r w:rsidRPr="00A421E9">
        <w:rPr>
          <w:i/>
          <w:iCs/>
        </w:rPr>
        <w:br/>
        <w:t>to and from, within and along with</w:t>
      </w:r>
      <w:r w:rsidRPr="00A421E9">
        <w:rPr>
          <w:i/>
          <w:iCs/>
        </w:rPr>
        <w:br/>
        <w:t>a boundless wave of light and sound.</w:t>
      </w:r>
    </w:p>
    <w:p w14:paraId="2AB67EE4" w14:textId="77777777" w:rsidR="00F6737C" w:rsidRDefault="00000000" w:rsidP="00A421E9">
      <w:pPr>
        <w:ind w:left="720"/>
      </w:pPr>
      <w:r>
        <w:t>CONTEMPLATION</w:t>
      </w:r>
      <w:r>
        <w:br/>
        <w:t>In short contemplations for each subsequent line, I use simple movement together with awareness of my breathing near the heart area:</w:t>
      </w:r>
    </w:p>
    <w:p w14:paraId="362ECCC4" w14:textId="77777777" w:rsidR="00F6737C" w:rsidRPr="00A421E9" w:rsidRDefault="00000000" w:rsidP="00A421E9">
      <w:pPr>
        <w:ind w:left="720"/>
        <w:rPr>
          <w:i/>
          <w:iCs/>
        </w:rPr>
      </w:pPr>
      <w:r w:rsidRPr="00A421E9">
        <w:t>Abwun</w:t>
      </w:r>
      <w:r w:rsidRPr="00A421E9">
        <w:rPr>
          <w:i/>
          <w:iCs/>
        </w:rPr>
        <w:t>: My right hand moves from the top of my head to the bottom of my spine, feeling a line of breath connecting me with</w:t>
      </w:r>
      <w:r w:rsidRPr="00A421E9">
        <w:t xml:space="preserve"> Alaha</w:t>
      </w:r>
      <w:r w:rsidRPr="00A421E9">
        <w:rPr>
          <w:i/>
          <w:iCs/>
        </w:rPr>
        <w:t>. This traces my own unique relationship to Reality itself.</w:t>
      </w:r>
      <w:r w:rsidRPr="00A421E9">
        <w:rPr>
          <w:i/>
          <w:iCs/>
        </w:rPr>
        <w:br/>
      </w:r>
      <w:r w:rsidRPr="00A421E9">
        <w:t>D’bashmaya</w:t>
      </w:r>
      <w:r w:rsidRPr="00A421E9">
        <w:rPr>
          <w:i/>
          <w:iCs/>
        </w:rPr>
        <w:t>: My right hand moves from left shoulder to right and then continuing in a counterclockwise circle. I feel a wave of inner sound and breath connecting me with the circle of life—the whole community of creation. Then I breathe a few breaths, feeling both directions of life—vertical and horizontal—connected in the heart.</w:t>
      </w:r>
    </w:p>
    <w:p w14:paraId="3C72502C" w14:textId="77777777" w:rsidR="00F6737C" w:rsidRPr="00A421E9" w:rsidRDefault="00000000">
      <w:pPr>
        <w:rPr>
          <w:b/>
          <w:i/>
          <w:iCs/>
        </w:rPr>
      </w:pPr>
      <w:r w:rsidRPr="00A421E9">
        <w:rPr>
          <w:b/>
          <w:i/>
          <w:iCs/>
        </w:rPr>
        <w:t>2. Nethqadash shmakh</w:t>
      </w:r>
      <w:r w:rsidRPr="00A421E9">
        <w:rPr>
          <w:b/>
          <w:i/>
          <w:iCs/>
        </w:rPr>
        <w:br/>
        <w:t>(“Hallowed be your name.” Matthew 6:9)</w:t>
      </w:r>
    </w:p>
    <w:p w14:paraId="087A8114" w14:textId="77777777" w:rsidR="00F6737C" w:rsidRDefault="00000000">
      <w:r>
        <w:t>The prefix root NTh in “</w:t>
      </w:r>
      <w:r w:rsidRPr="00A421E9">
        <w:rPr>
          <w:i/>
          <w:iCs/>
        </w:rPr>
        <w:t>neth</w:t>
      </w:r>
      <w:r>
        <w:t xml:space="preserve">” shows something being offered or allowed to a person. We could say simply “let (some process) happen,” but understanding that we are not controlling the process. The next part of the word, </w:t>
      </w:r>
      <w:r w:rsidRPr="00A421E9">
        <w:rPr>
          <w:i/>
          <w:iCs/>
        </w:rPr>
        <w:t>qadash</w:t>
      </w:r>
      <w:r>
        <w:t xml:space="preserve">, like </w:t>
      </w:r>
      <w:r w:rsidRPr="00A421E9">
        <w:rPr>
          <w:i/>
          <w:iCs/>
        </w:rPr>
        <w:t>kaddosh</w:t>
      </w:r>
      <w:r>
        <w:t xml:space="preserve"> in Hebrew and quadus in Arabic, is usually translated holy. Again, let’s look at the ancient Semitic roots of the word:</w:t>
      </w:r>
    </w:p>
    <w:p w14:paraId="5EB68E9E" w14:textId="77777777" w:rsidR="00F6737C" w:rsidRDefault="00000000">
      <w:r>
        <w:t>QD: that which creates a center, a point around which something pivots.</w:t>
      </w:r>
      <w:r>
        <w:br/>
        <w:t xml:space="preserve">ASh: This point opens space around it, clarifying or setting a boundary. Symbolically this is </w:t>
      </w:r>
      <w:r>
        <w:lastRenderedPageBreak/>
        <w:t>like a dot expanding into a circle, a point of light illuminating an area around it, or a seed unfolding into a plant.</w:t>
      </w:r>
    </w:p>
    <w:p w14:paraId="1C8A1FA3" w14:textId="77777777" w:rsidR="00F6737C" w:rsidRDefault="00000000">
      <w:r>
        <w:t>What is “holy” for us in this sense clarifies or illuminates what we actually do, that is, what we leave space for to grow in our lives. What we value and spend most of our time on is “holy” in the way Yeshua uses this word.</w:t>
      </w:r>
    </w:p>
    <w:p w14:paraId="79EC7AB1" w14:textId="77777777" w:rsidR="00F6737C" w:rsidRDefault="00000000">
      <w:r>
        <w:t xml:space="preserve">The prayer asks </w:t>
      </w:r>
      <w:r w:rsidRPr="00A421E9">
        <w:rPr>
          <w:i/>
          <w:iCs/>
        </w:rPr>
        <w:t>that shmakh,</w:t>
      </w:r>
      <w:r>
        <w:t xml:space="preserve"> “your </w:t>
      </w:r>
      <w:r w:rsidRPr="00AE35E9">
        <w:rPr>
          <w:i/>
          <w:iCs/>
        </w:rPr>
        <w:t>shem</w:t>
      </w:r>
      <w:r>
        <w:t>” the light or sound of reality that connects all communities—human and those of the natural world—provide the centering, focusing light of our lives. This profound vision reveals a very different view of life from that of popular culture today, which obsesses about the personal self and its independence.</w:t>
      </w:r>
    </w:p>
    <w:p w14:paraId="002BC746" w14:textId="77777777" w:rsidR="00F6737C" w:rsidRDefault="00000000">
      <w:r>
        <w:t>This line of the prayer suggests we regularly leave space for quiet contemplation, particularly when we start a new day or set out in a new direction. Each time we plant a seed, whether in a natural garden or the garden of our lives, we need to leave space for it to grow. We nurture it in the darkness with love until it sprouts at the right time and place.</w:t>
      </w:r>
    </w:p>
    <w:p w14:paraId="2A887C5B" w14:textId="77777777" w:rsidR="00F6737C" w:rsidRDefault="00000000" w:rsidP="00A421E9">
      <w:pPr>
        <w:ind w:left="720"/>
      </w:pPr>
      <w:r>
        <w:t>CONTEMPLATION</w:t>
      </w:r>
      <w:r>
        <w:br/>
      </w:r>
      <w:r w:rsidRPr="00A421E9">
        <w:rPr>
          <w:i/>
          <w:iCs/>
        </w:rPr>
        <w:t xml:space="preserve">First exhaling, I lean forward from the heart, then breathe a few breaths, feeling inside the sounds </w:t>
      </w:r>
      <w:r w:rsidRPr="00A421E9">
        <w:t>“net-kah-dahsh shem-och.”</w:t>
      </w:r>
      <w:r w:rsidRPr="00A421E9">
        <w:rPr>
          <w:i/>
          <w:iCs/>
        </w:rPr>
        <w:t xml:space="preserve"> Leaning back up to sitting, I continue to emphasize my exhalation more than my inhalation. I visualize my heart as a mirror becoming clearer, or as a pool of water becoming more settled and able to take a reflection. Sacred space inside is being created.</w:t>
      </w:r>
    </w:p>
    <w:p w14:paraId="5117842E" w14:textId="77777777" w:rsidR="00F6737C" w:rsidRPr="00A421E9" w:rsidRDefault="00000000">
      <w:pPr>
        <w:rPr>
          <w:i/>
          <w:iCs/>
        </w:rPr>
      </w:pPr>
      <w:r w:rsidRPr="00A421E9">
        <w:rPr>
          <w:b/>
          <w:i/>
          <w:iCs/>
        </w:rPr>
        <w:t>3. Teyte malkutakh</w:t>
      </w:r>
      <w:r w:rsidRPr="00A421E9">
        <w:rPr>
          <w:b/>
          <w:i/>
          <w:iCs/>
        </w:rPr>
        <w:br/>
        <w:t>(“Thy kingdom come.” Matthew 6:10)</w:t>
      </w:r>
    </w:p>
    <w:p w14:paraId="0E36A7C3" w14:textId="77777777" w:rsidR="00F6737C" w:rsidRDefault="00000000">
      <w:r>
        <w:t xml:space="preserve">In Aramaic, the particle te means “come” as in “please come.” Doubling </w:t>
      </w:r>
      <w:r w:rsidRPr="00A421E9">
        <w:rPr>
          <w:i/>
          <w:iCs/>
        </w:rPr>
        <w:t>teyte</w:t>
      </w:r>
      <w:r>
        <w:t>—means something like “really, really come!” An intense desire is conveyed here; we really need whatever we’re asking for.</w:t>
      </w:r>
    </w:p>
    <w:p w14:paraId="61CEAF84" w14:textId="14B62F9E" w:rsidR="00F6737C" w:rsidRDefault="00000000">
      <w:r>
        <w:t>What we ask for is “</w:t>
      </w:r>
      <w:r w:rsidRPr="00AE35E9">
        <w:t>your</w:t>
      </w:r>
      <w:r w:rsidRPr="00A421E9">
        <w:rPr>
          <w:i/>
          <w:iCs/>
        </w:rPr>
        <w:t xml:space="preserve"> malkuta</w:t>
      </w:r>
      <w:r>
        <w:t>” the word translated kingdom in the KJV. In Aramaic the word is feminine-gendered, so if one wants to stay with a late medieval, feudal-era translation, it should really be queendom.</w:t>
      </w:r>
      <w:r w:rsidR="00F94696" w:rsidRPr="00F94696">
        <w:rPr>
          <w:vertAlign w:val="superscript"/>
        </w:rPr>
        <w:t>6</w:t>
      </w:r>
      <w:r>
        <w:t xml:space="preserve"> Yet the roots and use of this word go back long before either kings or queens existed in the area we’re talking about. It was used to designate leaders of nomadic communities who demonstrated the quality of heart and mind revealed by the word’s roots.</w:t>
      </w:r>
    </w:p>
    <w:p w14:paraId="51304653" w14:textId="77777777" w:rsidR="00F6737C" w:rsidRDefault="00000000">
      <w:r>
        <w:t xml:space="preserve">These roots, MLK (also found in the Hebrew </w:t>
      </w:r>
      <w:r w:rsidRPr="00AE35E9">
        <w:rPr>
          <w:i/>
          <w:iCs/>
        </w:rPr>
        <w:t>melech</w:t>
      </w:r>
      <w:r>
        <w:t xml:space="preserve"> and the Arabic </w:t>
      </w:r>
      <w:r w:rsidRPr="00AE35E9">
        <w:rPr>
          <w:i/>
          <w:iCs/>
        </w:rPr>
        <w:t>malik</w:t>
      </w:r>
      <w:r>
        <w:t>) show a fiery vision focused through a personal center, the heart. This vision of where to go or what to do is combined with the energy needed to accomplish it. One can see how this was a necessary leadership trait for guiding a group with no fixed home.</w:t>
      </w:r>
    </w:p>
    <w:p w14:paraId="4406C328" w14:textId="77777777" w:rsidR="00F6737C" w:rsidRDefault="00000000">
      <w:r>
        <w:t xml:space="preserve">On a personal level </w:t>
      </w:r>
      <w:r w:rsidRPr="00AE35E9">
        <w:rPr>
          <w:i/>
          <w:iCs/>
        </w:rPr>
        <w:t>malkuta</w:t>
      </w:r>
      <w:r>
        <w:t xml:space="preserve"> is what says “I can” within us. This “I” is part of our human experience; we can’t wish it away even if we wanted to. We enter this life through the womb of our mother, first embedded within her, then born into another “womb,” the reality of </w:t>
      </w:r>
      <w:r>
        <w:lastRenderedPageBreak/>
        <w:t>time and space. After we emerge from the womb, we are fully enmeshed in our surroundings, usually beginning with the atmosphere of our mother. At a certain age, something awakens within us that feels like,“I can do this myself,” for instance, when we learn to do something as simple as tying our own shoelaces. We learn to care responsibly for ourselves and hopefully for others within this limited reality.</w:t>
      </w:r>
    </w:p>
    <w:p w14:paraId="5279A9AD" w14:textId="77777777" w:rsidR="00F6737C" w:rsidRDefault="00000000">
      <w:r>
        <w:t>It’s clear that our individual “I can” can become veiled or obscured by egotism; it then becomes dangerous to our own and others’ welfare. This line of the prayer simultaneously asks and affirms, “Let your ‘I can’ (the -kh ending) come through us.”</w:t>
      </w:r>
    </w:p>
    <w:p w14:paraId="6ECAFC7D" w14:textId="77777777" w:rsidR="00AE35E9" w:rsidRDefault="00000000" w:rsidP="00AE35E9">
      <w:pPr>
        <w:ind w:left="720"/>
      </w:pPr>
      <w:r>
        <w:t>Here’s another way to hear it:</w:t>
      </w:r>
    </w:p>
    <w:p w14:paraId="206F2B04" w14:textId="4136CFB4" w:rsidR="00F6737C" w:rsidRDefault="00000000" w:rsidP="00AE35E9">
      <w:pPr>
        <w:ind w:left="720"/>
      </w:pPr>
      <w:r w:rsidRPr="00AE35E9">
        <w:rPr>
          <w:i/>
          <w:iCs/>
        </w:rPr>
        <w:t>May the creative breath,</w:t>
      </w:r>
      <w:r w:rsidRPr="00AE35E9">
        <w:rPr>
          <w:i/>
          <w:iCs/>
        </w:rPr>
        <w:br/>
        <w:t>the fire of consciousness</w:t>
      </w:r>
      <w:r w:rsidRPr="00AE35E9">
        <w:rPr>
          <w:i/>
          <w:iCs/>
        </w:rPr>
        <w:br/>
        <w:t>from the big heart of Reality,</w:t>
      </w:r>
      <w:r w:rsidRPr="00AE35E9">
        <w:rPr>
          <w:i/>
          <w:iCs/>
        </w:rPr>
        <w:br/>
        <w:t>really arrive!</w:t>
      </w:r>
    </w:p>
    <w:p w14:paraId="63D1F1C5" w14:textId="77777777" w:rsidR="00F6737C" w:rsidRDefault="00000000">
      <w:r>
        <w:t>If we can remember where all of our feelings of empowerment and vision come from, then we continue to mature in a healthy way. While still living in and with our naphsha, we will also be reorienting our hearts to ruha, our soul.</w:t>
      </w:r>
    </w:p>
    <w:p w14:paraId="0835110D" w14:textId="77777777" w:rsidR="00F6737C" w:rsidRPr="00AE35E9" w:rsidRDefault="00000000" w:rsidP="00AE35E9">
      <w:pPr>
        <w:ind w:left="720"/>
        <w:rPr>
          <w:i/>
          <w:iCs/>
        </w:rPr>
      </w:pPr>
      <w:r>
        <w:t>CONTEMPLATION</w:t>
      </w:r>
      <w:r>
        <w:br/>
      </w:r>
      <w:r w:rsidRPr="00AE35E9">
        <w:rPr>
          <w:i/>
          <w:iCs/>
        </w:rPr>
        <w:t xml:space="preserve">I gently bend forward and breathe out a few relaxed breaths, remembering the previous line. Then sitting straight again, I breathe “tay-tay mahl-koo-takh” in the heart with the intention: “Let your I can come through me.” As I breathe, I continue to slightly emphasize my inhalation over my exhalation, feeling the source from which all my will and intention </w:t>
      </w:r>
      <w:proofErr w:type="gramStart"/>
      <w:r w:rsidRPr="00AE35E9">
        <w:rPr>
          <w:i/>
          <w:iCs/>
        </w:rPr>
        <w:t>comes</w:t>
      </w:r>
      <w:proofErr w:type="gramEnd"/>
      <w:r w:rsidRPr="00AE35E9">
        <w:rPr>
          <w:i/>
          <w:iCs/>
        </w:rPr>
        <w:t>.</w:t>
      </w:r>
    </w:p>
    <w:p w14:paraId="76DBC436" w14:textId="77777777" w:rsidR="00F6737C" w:rsidRPr="00AE35E9" w:rsidRDefault="00000000">
      <w:pPr>
        <w:rPr>
          <w:i/>
          <w:iCs/>
        </w:rPr>
      </w:pPr>
      <w:r w:rsidRPr="00AE35E9">
        <w:rPr>
          <w:b/>
          <w:i/>
          <w:iCs/>
        </w:rPr>
        <w:t>4. Nehwe sabyanach aykana d’bashmaya aph bar ar’ah</w:t>
      </w:r>
      <w:r w:rsidRPr="00AE35E9">
        <w:rPr>
          <w:b/>
          <w:i/>
          <w:iCs/>
        </w:rPr>
        <w:br/>
        <w:t>(“Thy will be done in earth as it is in heaven.” Matthew 6:10)</w:t>
      </w:r>
    </w:p>
    <w:p w14:paraId="68033710" w14:textId="2C4D8735" w:rsidR="00F6737C" w:rsidRDefault="00000000">
      <w:r>
        <w:t xml:space="preserve">This line is the heart of the whole prayer. The activity of </w:t>
      </w:r>
      <w:r w:rsidRPr="00AE35E9">
        <w:rPr>
          <w:i/>
          <w:iCs/>
        </w:rPr>
        <w:t>leba</w:t>
      </w:r>
      <w:r>
        <w:t xml:space="preserve">, heart, expresses itself though what Aramaic calls </w:t>
      </w:r>
      <w:r w:rsidRPr="00AE35E9">
        <w:rPr>
          <w:i/>
          <w:iCs/>
        </w:rPr>
        <w:t>saba</w:t>
      </w:r>
      <w:r>
        <w:t xml:space="preserve">, present here in the form of the second word </w:t>
      </w:r>
      <w:r w:rsidRPr="00AE35E9">
        <w:rPr>
          <w:i/>
          <w:iCs/>
        </w:rPr>
        <w:t>sabyanach</w:t>
      </w:r>
      <w:r>
        <w:t>.</w:t>
      </w:r>
      <w:r w:rsidR="00F94696" w:rsidRPr="00F94696">
        <w:rPr>
          <w:vertAlign w:val="superscript"/>
        </w:rPr>
        <w:t>7</w:t>
      </w:r>
      <w:r>
        <w:t xml:space="preserve"> Usually translated as “will” a better translation is “heart’s desire.” It brings the vision received in fire and light as </w:t>
      </w:r>
      <w:r w:rsidRPr="00AE35E9">
        <w:rPr>
          <w:i/>
          <w:iCs/>
        </w:rPr>
        <w:t>malkuta</w:t>
      </w:r>
      <w:r>
        <w:t xml:space="preserve"> deeply into our hearts and prompts us to initiate action.</w:t>
      </w:r>
    </w:p>
    <w:p w14:paraId="5E644CC8" w14:textId="77777777" w:rsidR="00F6737C" w:rsidRDefault="00000000">
      <w:r>
        <w:t xml:space="preserve">We no longer need to think about a change we are making in life; it is already part of us. As we act, we begin to witness the change happening all around us, even if it is not yet fully completed. This line of the prayer affirms that </w:t>
      </w:r>
      <w:r w:rsidRPr="00AE35E9">
        <w:rPr>
          <w:i/>
          <w:iCs/>
        </w:rPr>
        <w:t>sabyanach, “</w:t>
      </w:r>
      <w:r w:rsidRPr="00AE35E9">
        <w:t xml:space="preserve">your </w:t>
      </w:r>
      <w:r w:rsidRPr="00AE35E9">
        <w:rPr>
          <w:i/>
          <w:iCs/>
        </w:rPr>
        <w:t>saba</w:t>
      </w:r>
      <w:r>
        <w:t xml:space="preserve">,” working through the individual and collective hearts of humanity, can bring </w:t>
      </w:r>
      <w:r w:rsidRPr="00AE35E9">
        <w:rPr>
          <w:i/>
          <w:iCs/>
        </w:rPr>
        <w:t>shmaya</w:t>
      </w:r>
      <w:r>
        <w:t xml:space="preserve">, our communal, shared life, together with </w:t>
      </w:r>
      <w:r w:rsidRPr="00AE35E9">
        <w:rPr>
          <w:i/>
          <w:iCs/>
        </w:rPr>
        <w:t>ar’ah,</w:t>
      </w:r>
      <w:r>
        <w:t xml:space="preserve"> our individual life and purpose.</w:t>
      </w:r>
    </w:p>
    <w:p w14:paraId="48E28B0B" w14:textId="77777777" w:rsidR="00F6737C" w:rsidRDefault="00000000">
      <w:r>
        <w:t xml:space="preserve">Yeshua also uses a form of </w:t>
      </w:r>
      <w:r w:rsidRPr="00AE35E9">
        <w:rPr>
          <w:i/>
          <w:iCs/>
        </w:rPr>
        <w:t>saba</w:t>
      </w:r>
      <w:r>
        <w:t xml:space="preserve"> when he is asked to heal someone. He then often replies, “</w:t>
      </w:r>
      <w:r w:rsidRPr="00AE35E9">
        <w:rPr>
          <w:i/>
          <w:iCs/>
        </w:rPr>
        <w:t>saba ana</w:t>
      </w:r>
      <w:r>
        <w:t xml:space="preserve">” usually translated simply as “I will.” This translation is very misleading. The expression really points to the fullness of Yeshua’s heart-experience of </w:t>
      </w:r>
      <w:r w:rsidRPr="00AE35E9">
        <w:rPr>
          <w:i/>
          <w:iCs/>
        </w:rPr>
        <w:t>Alaha</w:t>
      </w:r>
      <w:r>
        <w:t xml:space="preserve"> in that </w:t>
      </w:r>
      <w:r>
        <w:lastRenderedPageBreak/>
        <w:t>moment. We could hear these two words this way: “Only the full heart of Reality itself is coming through me right now, not my own desire.”</w:t>
      </w:r>
    </w:p>
    <w:p w14:paraId="35FCFE89" w14:textId="77777777" w:rsidR="00F6737C" w:rsidRDefault="00000000">
      <w:r>
        <w:t>The word for earth,</w:t>
      </w:r>
      <w:r w:rsidRPr="00AE35E9">
        <w:rPr>
          <w:i/>
          <w:iCs/>
        </w:rPr>
        <w:t xml:space="preserve"> ar’ah</w:t>
      </w:r>
      <w:r>
        <w:t xml:space="preserve"> (like the Hebrew </w:t>
      </w:r>
      <w:r w:rsidRPr="00AE35E9">
        <w:rPr>
          <w:i/>
          <w:iCs/>
        </w:rPr>
        <w:t>aretz</w:t>
      </w:r>
      <w:r>
        <w:t xml:space="preserve"> and the Arabic </w:t>
      </w:r>
      <w:r w:rsidRPr="00AE35E9">
        <w:rPr>
          <w:i/>
          <w:iCs/>
        </w:rPr>
        <w:t>ard</w:t>
      </w:r>
      <w:r>
        <w:t xml:space="preserve">) echoes the sigh of “ah!” we feel upon sitting down after standing or walking longer than is comfortable (the second “a” in </w:t>
      </w:r>
      <w:r w:rsidRPr="00AE35E9">
        <w:rPr>
          <w:i/>
          <w:iCs/>
        </w:rPr>
        <w:t>ar’ah</w:t>
      </w:r>
      <w:r>
        <w:t xml:space="preserve"> being more guttural than the first). These sounds reflect the ancient nomadic body awareness of the solidity of the earth. This is not only the planet Earth, but also all “earthiness.” In the terms of contemporary physics, it is our existence as particles as differentiated from our connection through waves of vibration with </w:t>
      </w:r>
      <w:r w:rsidRPr="00AE35E9">
        <w:rPr>
          <w:i/>
          <w:iCs/>
        </w:rPr>
        <w:t>shmaya</w:t>
      </w:r>
      <w:r>
        <w:t>. As mentioned in the Prologue, these two polarities arise from a shared source, Reality itself. On the other words in the line:</w:t>
      </w:r>
    </w:p>
    <w:p w14:paraId="36205022" w14:textId="77777777" w:rsidR="00AE35E9" w:rsidRDefault="00000000" w:rsidP="00AE35E9">
      <w:r w:rsidRPr="00AE35E9">
        <w:rPr>
          <w:i/>
          <w:iCs/>
        </w:rPr>
        <w:t>Nehwe</w:t>
      </w:r>
      <w:r>
        <w:t xml:space="preserve"> (usually translated “let”) combines the roots for the appearance of a new individual being (N) with that of the Ever-Living Life (H). This seemingly insignificant word shows that </w:t>
      </w:r>
      <w:proofErr w:type="gramStart"/>
      <w:r>
        <w:t>all of</w:t>
      </w:r>
      <w:proofErr w:type="gramEnd"/>
      <w:r>
        <w:t xml:space="preserve"> our struggling to balance heaven and earth in our lives is for a larger purpose, the breath of life itself expressing diversity.</w:t>
      </w:r>
    </w:p>
    <w:p w14:paraId="2C3351D6" w14:textId="77777777" w:rsidR="00AE35E9" w:rsidRDefault="00000000" w:rsidP="00AE35E9">
      <w:proofErr w:type="spellStart"/>
      <w:r w:rsidRPr="00AE35E9">
        <w:rPr>
          <w:i/>
          <w:iCs/>
        </w:rPr>
        <w:t>Aykana</w:t>
      </w:r>
      <w:proofErr w:type="spellEnd"/>
      <w:r>
        <w:t xml:space="preserve"> means “just as, at the same time.” This word again affirms a dynamic balance of individual and collective life that happens in the present moment. It does not mean “if you do this, then you get that later.”</w:t>
      </w:r>
    </w:p>
    <w:p w14:paraId="45BDA9EE" w14:textId="21B808B8" w:rsidR="00F6737C" w:rsidRDefault="00000000" w:rsidP="00AE35E9">
      <w:proofErr w:type="spellStart"/>
      <w:r w:rsidRPr="00AE35E9">
        <w:rPr>
          <w:i/>
          <w:iCs/>
        </w:rPr>
        <w:t>Aph</w:t>
      </w:r>
      <w:proofErr w:type="spellEnd"/>
      <w:r>
        <w:t>, another small word, affirms the connection between what we say and the power our words generate. One could translate it “indeed,” but only in the original sense of that word: in deed—what we say, we do. Word spoken, action done.</w:t>
      </w:r>
    </w:p>
    <w:p w14:paraId="503FB350" w14:textId="77777777" w:rsidR="00AE35E9" w:rsidRDefault="00000000">
      <w:r>
        <w:t>Expanding this line from the Aramaic one possible way:</w:t>
      </w:r>
    </w:p>
    <w:p w14:paraId="182CF956" w14:textId="2AC4856F" w:rsidR="00F6737C" w:rsidRPr="00AE35E9" w:rsidRDefault="00000000" w:rsidP="00AE35E9">
      <w:pPr>
        <w:ind w:left="720"/>
        <w:rPr>
          <w:i/>
          <w:iCs/>
        </w:rPr>
      </w:pPr>
      <w:r w:rsidRPr="00AE35E9">
        <w:rPr>
          <w:i/>
          <w:iCs/>
        </w:rPr>
        <w:t>Let your one heart’s desire act with and through ours,</w:t>
      </w:r>
      <w:r w:rsidRPr="00AE35E9">
        <w:rPr>
          <w:i/>
          <w:iCs/>
        </w:rPr>
        <w:br/>
        <w:t>vibrating in all fields of light,</w:t>
      </w:r>
      <w:r w:rsidRPr="00AE35E9">
        <w:rPr>
          <w:i/>
          <w:iCs/>
        </w:rPr>
        <w:br/>
        <w:t xml:space="preserve">coalescing in all </w:t>
      </w:r>
      <w:proofErr w:type="gramStart"/>
      <w:r w:rsidRPr="00AE35E9">
        <w:rPr>
          <w:i/>
          <w:iCs/>
        </w:rPr>
        <w:t>particular forms</w:t>
      </w:r>
      <w:proofErr w:type="gramEnd"/>
      <w:r w:rsidRPr="00AE35E9">
        <w:rPr>
          <w:i/>
          <w:iCs/>
        </w:rPr>
        <w:t>.</w:t>
      </w:r>
    </w:p>
    <w:p w14:paraId="106624F9" w14:textId="77777777" w:rsidR="00F6737C" w:rsidRPr="00AE35E9" w:rsidRDefault="00000000" w:rsidP="00AE35E9">
      <w:pPr>
        <w:ind w:left="720"/>
        <w:rPr>
          <w:i/>
          <w:iCs/>
        </w:rPr>
      </w:pPr>
      <w:r>
        <w:t>CONTEMPLATION</w:t>
      </w:r>
      <w:r>
        <w:br/>
      </w:r>
      <w:r w:rsidRPr="00AE35E9">
        <w:rPr>
          <w:i/>
          <w:iCs/>
        </w:rPr>
        <w:t>Breathing out first, I lean forward from sitting and imagine my forehead resting on the earth. I imagine my heart above my head, earth and heaven meeting, as though I were putting my forehead on the earth.</w:t>
      </w:r>
      <w:r w:rsidRPr="00AE35E9">
        <w:rPr>
          <w:i/>
          <w:iCs/>
        </w:rPr>
        <w:br/>
        <w:t>Gently emphasizing exhalation over inhalation, I breathe easily with the sound “sab-ya-nach” and feel my connection with all of creation together with my own individual purpose in life.</w:t>
      </w:r>
    </w:p>
    <w:p w14:paraId="0D93FD80" w14:textId="2BD300F9" w:rsidR="00F6737C" w:rsidRPr="00F94696" w:rsidRDefault="00000000" w:rsidP="00F94696">
      <w:pPr>
        <w:ind w:left="720"/>
        <w:rPr>
          <w:i/>
          <w:iCs/>
        </w:rPr>
      </w:pPr>
      <w:r w:rsidRPr="00AE35E9">
        <w:rPr>
          <w:i/>
          <w:iCs/>
        </w:rPr>
        <w:t>The first half of the prayer reminds us of the phases of our life. In the first line, we contemplate how our breath and self-consciousness gradually come into form. We begin from a mysterious source beyond and before conception. Then we develop within a center of qadash, surrounded by warmth and space to grow: our mother’s womb. In line three we remember the birth of our flesh and form followed a few years later by that of our individual “I can.” Line four is both a prayer and an affirmation: if we develop in a ripe way, then sabyanach—the deepest inner desire of our heart—</w:t>
      </w:r>
      <w:r w:rsidRPr="00AE35E9">
        <w:rPr>
          <w:i/>
          <w:iCs/>
        </w:rPr>
        <w:lastRenderedPageBreak/>
        <w:t>balances heaven and earth, our experience of ruha and naphsha. Our hearts are discovered within the heart’s desire of the cosmos.</w:t>
      </w:r>
    </w:p>
    <w:p w14:paraId="0170CA88" w14:textId="77777777" w:rsidR="00F6737C" w:rsidRDefault="00000000">
      <w:r>
        <w:rPr>
          <w:b/>
          <w:sz w:val="24"/>
        </w:rPr>
        <w:t>Navigating Our Lives in Community</w:t>
      </w:r>
    </w:p>
    <w:p w14:paraId="5F166B44" w14:textId="77777777" w:rsidR="00F6737C" w:rsidRPr="00AE35E9" w:rsidRDefault="00000000">
      <w:pPr>
        <w:rPr>
          <w:i/>
          <w:iCs/>
        </w:rPr>
      </w:pPr>
      <w:r w:rsidRPr="00AE35E9">
        <w:rPr>
          <w:b/>
          <w:i/>
          <w:iCs/>
        </w:rPr>
        <w:t>5. Habwlan lachma d’sunganan yaomana.</w:t>
      </w:r>
      <w:r w:rsidRPr="00AE35E9">
        <w:rPr>
          <w:b/>
          <w:i/>
          <w:iCs/>
        </w:rPr>
        <w:br/>
        <w:t>(“Give us this day our daily bread.” Matthew 6:11)</w:t>
      </w:r>
    </w:p>
    <w:p w14:paraId="7A1E01D1" w14:textId="7C25254B" w:rsidR="00F6737C" w:rsidRDefault="00000000">
      <w:r>
        <w:t>The second half of the prayer talks about issues in everyday life and resonates with a lesser-known creation story in Proverbs 8 and 9. Here Holy Wisdom,</w:t>
      </w:r>
      <w:r w:rsidR="00F94696" w:rsidRPr="00F94696">
        <w:rPr>
          <w:vertAlign w:val="superscript"/>
        </w:rPr>
        <w:t>8</w:t>
      </w:r>
      <w:r>
        <w:t xml:space="preserve"> the partner of the Ever-Living Life,</w:t>
      </w:r>
      <w:r w:rsidR="00F94696" w:rsidRPr="00F94696">
        <w:rPr>
          <w:vertAlign w:val="superscript"/>
        </w:rPr>
        <w:t>9</w:t>
      </w:r>
      <w:r>
        <w:t xml:space="preserve"> “gathers” the first creation from many voices, like someone inviting guests to a shared dinner table. Reference to this thread of the ancient creation stories appears throughout the Gospels, so we will return to it.</w:t>
      </w:r>
      <w:r w:rsidR="00F94696" w:rsidRPr="00F94696">
        <w:rPr>
          <w:vertAlign w:val="superscript"/>
        </w:rPr>
        <w:t>10</w:t>
      </w:r>
    </w:p>
    <w:p w14:paraId="6C38ACBA" w14:textId="77777777" w:rsidR="00F6737C" w:rsidRDefault="00000000">
      <w:r>
        <w:t xml:space="preserve">This line of the prayer begins with the word </w:t>
      </w:r>
      <w:r w:rsidRPr="00AE35E9">
        <w:rPr>
          <w:i/>
          <w:iCs/>
        </w:rPr>
        <w:t>habwlan</w:t>
      </w:r>
      <w:r>
        <w:t xml:space="preserve">, which through its middle </w:t>
      </w:r>
      <w:r w:rsidRPr="00AE35E9">
        <w:rPr>
          <w:i/>
          <w:iCs/>
        </w:rPr>
        <w:t>abw-root</w:t>
      </w:r>
      <w:r>
        <w:t xml:space="preserve"> connects to </w:t>
      </w:r>
      <w:r w:rsidRPr="00AE35E9">
        <w:rPr>
          <w:i/>
          <w:iCs/>
        </w:rPr>
        <w:t>abwun</w:t>
      </w:r>
      <w:r>
        <w:t xml:space="preserve">. Hence </w:t>
      </w:r>
      <w:r w:rsidRPr="00AE35E9">
        <w:rPr>
          <w:i/>
          <w:iCs/>
        </w:rPr>
        <w:t>habwlan</w:t>
      </w:r>
      <w:r>
        <w:t xml:space="preserve"> means something like “humanly create or give birth to.”</w:t>
      </w:r>
    </w:p>
    <w:p w14:paraId="55475ADF" w14:textId="77777777" w:rsidR="00F6737C" w:rsidRDefault="00000000">
      <w:r>
        <w:t xml:space="preserve">What we ask for is </w:t>
      </w:r>
      <w:r w:rsidRPr="00AE35E9">
        <w:rPr>
          <w:i/>
          <w:iCs/>
        </w:rPr>
        <w:t>lachma</w:t>
      </w:r>
      <w:r>
        <w:t xml:space="preserve">, not only physical bread, but more broadly any form of food or nourishment for what we now perceive as body, mind, soul, or spirit. The word </w:t>
      </w:r>
      <w:r w:rsidRPr="00AE35E9">
        <w:rPr>
          <w:i/>
          <w:iCs/>
        </w:rPr>
        <w:t>d’sunganan</w:t>
      </w:r>
      <w:r>
        <w:t>, not translated in the KJV, could be rendered “needful for.” The roots of this word show the image of a nest, or of a circle ready to be filled with something (QN). This nest or circle is illumined by the moon (from SN), whose light reflects symbolically that of the day.</w:t>
      </w:r>
    </w:p>
    <w:p w14:paraId="2D760E3B" w14:textId="695A968E" w:rsidR="00F6737C" w:rsidRDefault="00000000">
      <w:r>
        <w:t xml:space="preserve">We find this portion of reflected daylight mirrored in the next word, the Aramaic </w:t>
      </w:r>
      <w:r w:rsidRPr="00AE35E9">
        <w:rPr>
          <w:i/>
          <w:iCs/>
        </w:rPr>
        <w:t>yaomana</w:t>
      </w:r>
      <w:r>
        <w:t>.</w:t>
      </w:r>
      <w:r w:rsidR="00F94696" w:rsidRPr="00F94696">
        <w:rPr>
          <w:vertAlign w:val="superscript"/>
        </w:rPr>
        <w:t>11</w:t>
      </w:r>
      <w:r>
        <w:t xml:space="preserve"> As in ancient Hebrew and Qur’anic Arabic, the word for day means “an illuminated period,” rather than necessarily a 24-hour day.</w:t>
      </w:r>
      <w:r w:rsidR="00F94696" w:rsidRPr="00F94696">
        <w:rPr>
          <w:vertAlign w:val="superscript"/>
        </w:rPr>
        <w:t>12</w:t>
      </w:r>
      <w:r>
        <w:t xml:space="preserve"> Taking the last two words together, the amount of lachma we ask for here is what is needful for those within the illuminated circle of our lives at this moment, that is, those for whom we are responsible.</w:t>
      </w:r>
    </w:p>
    <w:p w14:paraId="089B3C10" w14:textId="77777777" w:rsidR="00AE35E9" w:rsidRDefault="00000000" w:rsidP="00AE35E9">
      <w:r>
        <w:t>As we shall see, throughout the Gospels we find Yeshua using Aramaic words usually translated “happiness” or “joy,” which at the same time point to limitation, of understanding “what is enough” rather than offering free reign to acquire as much as possible. One way to hear the line:</w:t>
      </w:r>
    </w:p>
    <w:p w14:paraId="250CB285" w14:textId="0DD3922B" w:rsidR="00F6737C" w:rsidRPr="00AE35E9" w:rsidRDefault="00000000" w:rsidP="00AE35E9">
      <w:pPr>
        <w:ind w:left="720"/>
      </w:pPr>
      <w:r w:rsidRPr="00AE35E9">
        <w:rPr>
          <w:i/>
          <w:iCs/>
        </w:rPr>
        <w:t>Create the humanly nourishing</w:t>
      </w:r>
      <w:r w:rsidRPr="00AE35E9">
        <w:rPr>
          <w:i/>
          <w:iCs/>
        </w:rPr>
        <w:br/>
        <w:t>food for flesh, self, and heart,</w:t>
      </w:r>
      <w:r w:rsidRPr="00AE35E9">
        <w:rPr>
          <w:i/>
          <w:iCs/>
        </w:rPr>
        <w:br/>
        <w:t>enough for what our daily needs reveal.</w:t>
      </w:r>
    </w:p>
    <w:p w14:paraId="73295DEC" w14:textId="77777777" w:rsidR="00F6737C" w:rsidRDefault="00000000" w:rsidP="00AE35E9">
      <w:pPr>
        <w:ind w:left="720"/>
      </w:pPr>
      <w:r>
        <w:t>CONTEMPLATION</w:t>
      </w:r>
      <w:r>
        <w:br/>
      </w:r>
      <w:r w:rsidRPr="00AE35E9">
        <w:rPr>
          <w:i/>
          <w:iCs/>
        </w:rPr>
        <w:t>Sitting comfortably with hands and palms open to receive, I breathe with the word “lach-mah.” I again slightly emphasize my inhalation over my exhalation for a moment. What bread and food for my understanding do I need for today? Can I open myself to receive it?</w:t>
      </w:r>
    </w:p>
    <w:p w14:paraId="15051D20" w14:textId="77777777" w:rsidR="00F6737C" w:rsidRPr="00AE35E9" w:rsidRDefault="00000000">
      <w:pPr>
        <w:rPr>
          <w:i/>
          <w:iCs/>
        </w:rPr>
      </w:pPr>
      <w:r w:rsidRPr="00AE35E9">
        <w:rPr>
          <w:b/>
          <w:i/>
          <w:iCs/>
        </w:rPr>
        <w:t>6. Washboqlan khaubayn (wakhtahayn)</w:t>
      </w:r>
      <w:r w:rsidRPr="00AE35E9">
        <w:rPr>
          <w:b/>
          <w:i/>
          <w:iCs/>
        </w:rPr>
        <w:br/>
        <w:t>aykana daph khnan shbwogan l’khayyabayn.</w:t>
      </w:r>
      <w:r w:rsidRPr="00AE35E9">
        <w:rPr>
          <w:b/>
          <w:i/>
          <w:iCs/>
        </w:rPr>
        <w:br/>
      </w:r>
      <w:r w:rsidRPr="00AE35E9">
        <w:rPr>
          <w:b/>
          <w:i/>
          <w:iCs/>
        </w:rPr>
        <w:lastRenderedPageBreak/>
        <w:t>(“And forgive our debts (or sins), as we forgive our debtors.” Matthew 6:12 and Luke 11:4)</w:t>
      </w:r>
    </w:p>
    <w:p w14:paraId="003B07CE" w14:textId="77777777" w:rsidR="00F6737C" w:rsidRDefault="00000000">
      <w:r>
        <w:t xml:space="preserve">This very dense line of the prayer, full of many words with </w:t>
      </w:r>
      <w:r w:rsidRPr="00AE35E9">
        <w:rPr>
          <w:i/>
          <w:iCs/>
        </w:rPr>
        <w:t>kh</w:t>
      </w:r>
      <w:r>
        <w:t xml:space="preserve"> and </w:t>
      </w:r>
      <w:r w:rsidRPr="00AE35E9">
        <w:rPr>
          <w:i/>
          <w:iCs/>
        </w:rPr>
        <w:t>sh</w:t>
      </w:r>
      <w:r>
        <w:t xml:space="preserve"> sounds, might remind us of the sound of clearing our throats or noses. This is not an accident. Hebrew, Aramaic, and Arabic have a whole range of such sounds. They point to different stages of living breath coming into flesh: from the lightest h to an almost choked sound that we have no sound or letter for in our Western languages. The latter sound points to a breath held in a too “enfleshed,” constrained, or unconscious way. In this line, Yeshua invites us to a deeper letting go through the feeling of our breathing than what we experienced in the second line of the prayer.</w:t>
      </w:r>
    </w:p>
    <w:p w14:paraId="73A71FA2" w14:textId="77777777" w:rsidR="00F6737C" w:rsidRDefault="00000000">
      <w:r w:rsidRPr="00AE35E9">
        <w:rPr>
          <w:i/>
          <w:iCs/>
        </w:rPr>
        <w:t>Washboqlan</w:t>
      </w:r>
      <w:r>
        <w:t xml:space="preserve"> is usually translated “and forgive.” The sound wa or u points to a connection. I mentioned one of these connections in the word Abwun. Here we could simply translate it “and” but, once again, even overlooked words like this reveal something else. Any connection points to the nature of our individual being as interrelated to everything else.</w:t>
      </w:r>
    </w:p>
    <w:p w14:paraId="6D7573B9" w14:textId="77777777" w:rsidR="00F6737C" w:rsidRDefault="00000000">
      <w:r>
        <w:t xml:space="preserve">The word </w:t>
      </w:r>
      <w:r w:rsidRPr="00AE35E9">
        <w:rPr>
          <w:i/>
          <w:iCs/>
        </w:rPr>
        <w:t>shboq</w:t>
      </w:r>
      <w:r>
        <w:t>, based on the root ShB, means to release or return something to its original state. Here it is something hard, compressed, fixed in time, or held in a rigid, unnatural way (-OQ).</w:t>
      </w:r>
    </w:p>
    <w:p w14:paraId="4DE5819C" w14:textId="77777777" w:rsidR="00F6737C" w:rsidRDefault="00000000">
      <w:r>
        <w:t>The word for what is released varies in Matthew and Luke. As mentioned, some Western scholars conclude that since Jesus didn’t say the same thing in both instances, he must not have said either. Aramaic Christians conclude that he may have used two different words depending on his audience. When they recite the prayer, they say both words, and I have included them both here.</w:t>
      </w:r>
    </w:p>
    <w:p w14:paraId="78AA0BD2" w14:textId="77777777" w:rsidR="00F6737C" w:rsidRDefault="00000000">
      <w:r>
        <w:t xml:space="preserve">In Matthew, we find the word is khaubayn, translated “debts” in the KJV. The roots (KhB) show the human tendencies toward brooding as well as the desire for possessions. The roots also present the image of a person hiding or keeping something that is a result of trespassing into the field of another. This “stolen fruit” can be the memory of another’s past misdeeds, for which the other person is ultimately responsible only to </w:t>
      </w:r>
      <w:r w:rsidRPr="00AE35E9">
        <w:rPr>
          <w:i/>
          <w:iCs/>
        </w:rPr>
        <w:t>Alaha</w:t>
      </w:r>
      <w:r>
        <w:t>.</w:t>
      </w:r>
    </w:p>
    <w:p w14:paraId="2E946270" w14:textId="0BD6784C" w:rsidR="00F6737C" w:rsidRDefault="00000000">
      <w:r>
        <w:t>As noted, the issue of forgiving debts was a huge issue in Yeshua’s time. Virtually all of his listeners were considered debtors by the very small wealthy class that, in collusion with the Roman occupiers, dominated the area. Ancient nomads, on the other hand, practiced periodically erasing all debt in order to maintain a healthy community. Remnants of this practice were enshrined in Leviticus, which mandated the forgiveness of debts and allowing the land to rest every seven years (the origins of Western bankruptcy laws). After seven periods of seven, during the fiftieth year (the “jubilee” year), all property, including land, was returned to common stewardship under the ownership of the Holy One. Every generation could then begin anew.</w:t>
      </w:r>
      <w:r w:rsidR="00F94696" w:rsidRPr="00F94696">
        <w:rPr>
          <w:vertAlign w:val="superscript"/>
        </w:rPr>
        <w:t>13</w:t>
      </w:r>
    </w:p>
    <w:p w14:paraId="0D9132CA" w14:textId="4AFE5247" w:rsidR="00F6737C" w:rsidRDefault="00000000">
      <w:r>
        <w:t xml:space="preserve">In Luke, the word for what is released is </w:t>
      </w:r>
      <w:r w:rsidRPr="00AE35E9">
        <w:rPr>
          <w:i/>
          <w:iCs/>
        </w:rPr>
        <w:t>khtahayn</w:t>
      </w:r>
      <w:r>
        <w:t xml:space="preserve">, “sins” in the KJV. The main root here (KhT) involves the processes of sewing and mending, in this case implying tangles in the threads of relationship, another early image of debt. In Yeshua’s time, people were </w:t>
      </w:r>
      <w:r>
        <w:lastRenderedPageBreak/>
        <w:t>beginning to feel the great disparity between the old ethics of mutual care for the tribe and the increasingly self-centered, wealth-based culture of city life.</w:t>
      </w:r>
      <w:r w:rsidR="000E5D03" w:rsidRPr="000E5D03">
        <w:rPr>
          <w:vertAlign w:val="superscript"/>
        </w:rPr>
        <w:t>14</w:t>
      </w:r>
    </w:p>
    <w:p w14:paraId="16562988" w14:textId="77777777" w:rsidR="00F6737C" w:rsidRDefault="00000000">
      <w:r>
        <w:t xml:space="preserve">The second half of this line differs slightly in Matthew and Luke, but Aramaic Christians today follow Matthew’s version when they recite the prayer, which is what I have done. The word </w:t>
      </w:r>
      <w:r w:rsidRPr="00AE35E9">
        <w:rPr>
          <w:i/>
          <w:iCs/>
        </w:rPr>
        <w:t>aykana</w:t>
      </w:r>
      <w:r>
        <w:t xml:space="preserve"> used in Matthew means “just as,” which means at the same time. Being released is not dependent upon the releasing; they happen simultaneously, not conditionally.</w:t>
      </w:r>
    </w:p>
    <w:p w14:paraId="0283F816" w14:textId="77777777" w:rsidR="00F6737C" w:rsidRDefault="00000000">
      <w:r>
        <w:t xml:space="preserve">Both Matthew and Luke use some form of the word </w:t>
      </w:r>
      <w:r w:rsidRPr="00AE35E9">
        <w:rPr>
          <w:i/>
          <w:iCs/>
        </w:rPr>
        <w:t xml:space="preserve">aph </w:t>
      </w:r>
      <w:r>
        <w:t xml:space="preserve">(in this case, </w:t>
      </w:r>
      <w:r w:rsidRPr="00AE35E9">
        <w:rPr>
          <w:i/>
          <w:iCs/>
        </w:rPr>
        <w:t>daph</w:t>
      </w:r>
      <w:r>
        <w:t>) again meaning “in deed.” This small word emphasizes by its roots the need to do the releasing in action as well as in word (in our way of thinking now, outwardly as well as inwardly).</w:t>
      </w:r>
    </w:p>
    <w:p w14:paraId="2DFF84D6" w14:textId="77777777" w:rsidR="000E5D03" w:rsidRDefault="00000000" w:rsidP="000E5D03">
      <w:r>
        <w:t>Both versions of this line end by using forms of the first two words with which they began, invoking releasing stolen fruit. We release what is not ours to hold, and our naphsha is released from the impressions of others at the same time. Such forgiveness—emotional, physical, mental—happens synchronically, inside and out. It radiates from our ruha-soul, which exists in all moments at once:</w:t>
      </w:r>
    </w:p>
    <w:p w14:paraId="1BD127E1" w14:textId="19F6D96A" w:rsidR="00F6737C" w:rsidRPr="000E5D03" w:rsidRDefault="00000000" w:rsidP="000E5D03">
      <w:pPr>
        <w:ind w:left="720"/>
        <w:rPr>
          <w:i/>
          <w:iCs/>
        </w:rPr>
      </w:pPr>
      <w:r w:rsidRPr="000E5D03">
        <w:rPr>
          <w:i/>
          <w:iCs/>
        </w:rPr>
        <w:t>the tangled cords of life,</w:t>
      </w:r>
      <w:r w:rsidRPr="000E5D03">
        <w:rPr>
          <w:i/>
          <w:iCs/>
        </w:rPr>
        <w:br/>
        <w:t>our clear ties to others</w:t>
      </w:r>
      <w:r w:rsidRPr="000E5D03">
        <w:rPr>
          <w:i/>
          <w:iCs/>
        </w:rPr>
        <w:br/>
        <w:t>returning us to the heart’s ripeness</w:t>
      </w:r>
      <w:r w:rsidRPr="000E5D03">
        <w:rPr>
          <w:i/>
          <w:iCs/>
        </w:rPr>
        <w:br/>
        <w:t>in the present moment.</w:t>
      </w:r>
    </w:p>
    <w:p w14:paraId="41F3ABF2" w14:textId="77777777" w:rsidR="00F6737C" w:rsidRDefault="00000000" w:rsidP="000E5D03">
      <w:pPr>
        <w:ind w:left="720"/>
      </w:pPr>
      <w:r>
        <w:t>CONTEMPLATION</w:t>
      </w:r>
      <w:r>
        <w:br/>
      </w:r>
      <w:r w:rsidRPr="000E5D03">
        <w:rPr>
          <w:i/>
          <w:iCs/>
        </w:rPr>
        <w:t>I breathe in the heart with the word for releasing, “</w:t>
      </w:r>
      <w:r w:rsidRPr="000E5D03">
        <w:t>shboq-lan</w:t>
      </w:r>
      <w:r w:rsidRPr="000E5D03">
        <w:rPr>
          <w:i/>
          <w:iCs/>
        </w:rPr>
        <w:t>” and emphasize my exhalation over my inhalation for a moment. I lean forward and again imagine placing my forehead on the earth. Can I let go of any impressions of myself or of others that are no longer useful? I feel my heart being washed with forgiveness from the past, heartbeat by heartbeat.</w:t>
      </w:r>
    </w:p>
    <w:p w14:paraId="3C183F27" w14:textId="77777777" w:rsidR="00F6737C" w:rsidRPr="000E5D03" w:rsidRDefault="00000000">
      <w:pPr>
        <w:rPr>
          <w:i/>
          <w:iCs/>
        </w:rPr>
      </w:pPr>
      <w:r w:rsidRPr="000E5D03">
        <w:rPr>
          <w:b/>
          <w:i/>
          <w:iCs/>
        </w:rPr>
        <w:t>7. Wela tahlan l’nesyuna</w:t>
      </w:r>
      <w:r w:rsidRPr="000E5D03">
        <w:rPr>
          <w:b/>
          <w:i/>
          <w:iCs/>
        </w:rPr>
        <w:br/>
        <w:t>Ela patsan min bisha.</w:t>
      </w:r>
      <w:r w:rsidRPr="000E5D03">
        <w:rPr>
          <w:b/>
          <w:i/>
          <w:iCs/>
        </w:rPr>
        <w:br/>
        <w:t>(“And lead us not into temptation but deliver us from evil.” Matthew 6:13, Luke 11:4)</w:t>
      </w:r>
    </w:p>
    <w:p w14:paraId="093B85A6" w14:textId="77777777" w:rsidR="00F6737C" w:rsidRDefault="00000000">
      <w:r>
        <w:t>For Jesus and the prophets of Southwest Asia, we are always “middle people” living between the limited, personal self—</w:t>
      </w:r>
      <w:r w:rsidRPr="000E5D03">
        <w:rPr>
          <w:i/>
          <w:iCs/>
        </w:rPr>
        <w:t>naphsha</w:t>
      </w:r>
      <w:r>
        <w:t xml:space="preserve"> and the unlimited, always-connected and connecting soul—</w:t>
      </w:r>
      <w:r w:rsidRPr="000E5D03">
        <w:rPr>
          <w:i/>
          <w:iCs/>
        </w:rPr>
        <w:t>ruha</w:t>
      </w:r>
      <w:r>
        <w:t xml:space="preserve">. These lines offer one way to maintain healthy limits on the </w:t>
      </w:r>
      <w:r w:rsidRPr="000E5D03">
        <w:rPr>
          <w:i/>
          <w:iCs/>
        </w:rPr>
        <w:t>naphsha,</w:t>
      </w:r>
      <w:r>
        <w:t xml:space="preserve"> providing buffers on two sides, so that it can regularly touch base with </w:t>
      </w:r>
      <w:r w:rsidRPr="000E5D03">
        <w:rPr>
          <w:i/>
          <w:iCs/>
        </w:rPr>
        <w:t>ruha</w:t>
      </w:r>
      <w:r>
        <w:t>.</w:t>
      </w:r>
    </w:p>
    <w:p w14:paraId="4B82F9E9" w14:textId="308A0CEA" w:rsidR="00F6737C" w:rsidRDefault="00000000">
      <w:r w:rsidRPr="000E5D03">
        <w:rPr>
          <w:i/>
          <w:iCs/>
        </w:rPr>
        <w:t>Wela tahlan l’nesyuna</w:t>
      </w:r>
      <w:r>
        <w:t xml:space="preserve">. First things first: Most people are simultaneously shocked and relieved to hear that the Aramaic word </w:t>
      </w:r>
      <w:r w:rsidRPr="000E5D03">
        <w:rPr>
          <w:i/>
          <w:iCs/>
        </w:rPr>
        <w:t>tahlan</w:t>
      </w:r>
      <w:r>
        <w:t xml:space="preserve"> means “to enter” rather than “to lead.” The phrase “lead us not into temptation” becomes “let us not enter temptation.” According to the early Twentieth century Aramaic Christian scholar George Lamsa, those who translated Jesus’s Aramaic into Greek simply mistook the passive voice of the verb for the active one. In fairness, the Greek version could also be read “don’t allow us to fall,” which is also a bit </w:t>
      </w:r>
      <w:r>
        <w:lastRenderedPageBreak/>
        <w:t>different from “lead us,” which implies a definite intention. The Greek version could be read: “don’t allow us to fall into temptation.”</w:t>
      </w:r>
      <w:r w:rsidR="00F94696" w:rsidRPr="00F94696">
        <w:rPr>
          <w:vertAlign w:val="superscript"/>
        </w:rPr>
        <w:t>15</w:t>
      </w:r>
    </w:p>
    <w:p w14:paraId="7ABA39DB" w14:textId="12D5ECEA" w:rsidR="00F6737C" w:rsidRDefault="00000000">
      <w:r>
        <w:t xml:space="preserve">The first word (really, two for us), </w:t>
      </w:r>
      <w:r w:rsidRPr="000E5D03">
        <w:rPr>
          <w:i/>
          <w:iCs/>
        </w:rPr>
        <w:t>we-la</w:t>
      </w:r>
      <w:r>
        <w:t xml:space="preserve"> means “and not.” The final word of the line may be the most significant in light of the line that follows. The Aramaic word nesyuna translates best in one word to “forgetfulness,” which was the ancient Semitic view of temptation.</w:t>
      </w:r>
      <w:r w:rsidR="00F94696" w:rsidRPr="00F94696">
        <w:rPr>
          <w:vertAlign w:val="superscript"/>
        </w:rPr>
        <w:t>16</w:t>
      </w:r>
      <w:r>
        <w:t xml:space="preserve"> Certainly this is not about forgetting a shopping list or a meeting date. The ultimate forgetting—the only real temptation—is forgetting that </w:t>
      </w:r>
      <w:r w:rsidRPr="000E5D03">
        <w:rPr>
          <w:i/>
          <w:iCs/>
        </w:rPr>
        <w:t>Alaha</w:t>
      </w:r>
      <w:r>
        <w:t>, Reality itself, is our source and goal.</w:t>
      </w:r>
    </w:p>
    <w:p w14:paraId="554A7B12" w14:textId="5F98C8A8" w:rsidR="00F6737C" w:rsidRDefault="00000000">
      <w:r>
        <w:t xml:space="preserve">The opposite of forgetting is remembering. Jesus uses the word for the latter at the Last Supper when he says, “do this </w:t>
      </w:r>
      <w:proofErr w:type="spellStart"/>
      <w:r w:rsidRPr="000E5D03">
        <w:rPr>
          <w:i/>
          <w:iCs/>
        </w:rPr>
        <w:t>l’dhikrani</w:t>
      </w:r>
      <w:proofErr w:type="spellEnd"/>
      <w:r>
        <w:t>,” meaning “for remembering.”</w:t>
      </w:r>
      <w:r w:rsidR="00F94696" w:rsidRPr="00F94696">
        <w:rPr>
          <w:vertAlign w:val="superscript"/>
        </w:rPr>
        <w:t>17</w:t>
      </w:r>
      <w:r>
        <w:t xml:space="preserve"> In this view, remembering and forgetting </w:t>
      </w:r>
      <w:proofErr w:type="gramStart"/>
      <w:r>
        <w:t>arrive</w:t>
      </w:r>
      <w:proofErr w:type="gramEnd"/>
      <w:r>
        <w:t xml:space="preserve"> together along with our human self-consciousness, which creates the freedom to forget as well as to remember.</w:t>
      </w:r>
    </w:p>
    <w:p w14:paraId="25604CC3" w14:textId="77777777" w:rsidR="00F6737C" w:rsidRDefault="00000000">
      <w:r>
        <w:t>In this line we honestly acknowledge our human condition, the experience of our n</w:t>
      </w:r>
      <w:r w:rsidRPr="000E5D03">
        <w:rPr>
          <w:i/>
          <w:iCs/>
        </w:rPr>
        <w:t>aphsha</w:t>
      </w:r>
      <w:r>
        <w:t>, limited by time and space. Our culture today tends to deny limitation in favor of the illusion of unlimited outer freedom. Yeshua warns against such grandiosity, as we shall see in Luke’s Beatitudes.</w:t>
      </w:r>
    </w:p>
    <w:p w14:paraId="7A6DABE7" w14:textId="77777777" w:rsidR="00F6737C" w:rsidRDefault="00000000">
      <w:r w:rsidRPr="000E5D03">
        <w:rPr>
          <w:i/>
          <w:iCs/>
        </w:rPr>
        <w:t>Ela patsan min bisha</w:t>
      </w:r>
      <w:r>
        <w:t xml:space="preserve">. This line provides another safety barrier for our human path. </w:t>
      </w:r>
      <w:r w:rsidRPr="000E5D03">
        <w:rPr>
          <w:i/>
          <w:iCs/>
        </w:rPr>
        <w:t xml:space="preserve">Ela </w:t>
      </w:r>
      <w:r>
        <w:t xml:space="preserve">can be rendered as something like “on the contrary,” and </w:t>
      </w:r>
      <w:r w:rsidRPr="000E5D03">
        <w:rPr>
          <w:i/>
          <w:iCs/>
        </w:rPr>
        <w:t>patsan</w:t>
      </w:r>
      <w:r>
        <w:t xml:space="preserve"> as “to free, open, release, or break a restriction.”</w:t>
      </w:r>
      <w:r w:rsidRPr="000E5D03">
        <w:rPr>
          <w:i/>
          <w:iCs/>
        </w:rPr>
        <w:t xml:space="preserve"> Min</w:t>
      </w:r>
      <w:r>
        <w:t xml:space="preserve"> means “from” or “away from.”</w:t>
      </w:r>
    </w:p>
    <w:p w14:paraId="5C68BFAB" w14:textId="77777777" w:rsidR="00F6737C" w:rsidRDefault="00000000">
      <w:r>
        <w:t xml:space="preserve">The payoff word here, </w:t>
      </w:r>
      <w:r w:rsidRPr="000E5D03">
        <w:rPr>
          <w:i/>
          <w:iCs/>
        </w:rPr>
        <w:t>bisha</w:t>
      </w:r>
      <w:r>
        <w:t xml:space="preserve">, usually translated as “evil,” brings us to the heart of the matter. As noted in the introduction, the view of evil in ancient Semitic languages centered around unripeness: that which is either too early, too late, or so cut off from reality that it can no longer ripen in a natural, healthy way. Today we would probably call a </w:t>
      </w:r>
      <w:r w:rsidRPr="000E5D03">
        <w:rPr>
          <w:i/>
          <w:iCs/>
        </w:rPr>
        <w:t>naphsha</w:t>
      </w:r>
      <w:r>
        <w:t xml:space="preserve"> that is so extremely cut off narcissistic. We know that it can do great harm.</w:t>
      </w:r>
    </w:p>
    <w:p w14:paraId="398DDB9D" w14:textId="77777777" w:rsidR="00F6737C" w:rsidRDefault="00000000" w:rsidP="000E5D03">
      <w:pPr>
        <w:ind w:left="720"/>
      </w:pPr>
      <w:r>
        <w:t>We could hear these lines this way:</w:t>
      </w:r>
      <w:r>
        <w:br/>
      </w:r>
      <w:r w:rsidRPr="000E5D03">
        <w:rPr>
          <w:i/>
          <w:iCs/>
        </w:rPr>
        <w:t>Don’t let us enter chronic forgetfulness of soul and source.</w:t>
      </w:r>
      <w:r w:rsidRPr="000E5D03">
        <w:rPr>
          <w:i/>
          <w:iCs/>
        </w:rPr>
        <w:br/>
        <w:t>On the contrary, release us from acting unripely,</w:t>
      </w:r>
      <w:r w:rsidRPr="000E5D03">
        <w:rPr>
          <w:i/>
          <w:iCs/>
        </w:rPr>
        <w:br/>
        <w:t>not in tune with our self’s healthy purpose.</w:t>
      </w:r>
    </w:p>
    <w:p w14:paraId="122EDD5F" w14:textId="77777777" w:rsidR="00F6737C" w:rsidRDefault="00000000">
      <w:r>
        <w:t>Such a translation doesn’t mean that “evil” doesn’t exist. It is up to us, individually and collectively, to decide—for every season, year, and generation—what is ripe and what is no longer so. We can easily recall many times in human history when most believed that some behavior (for instance, slavery) was appropriate or necessary, but which is now largely repudiated and outlawed. Simply put, it’s up to us to use our freedom of choice to choose ripely.</w:t>
      </w:r>
    </w:p>
    <w:p w14:paraId="2AEF35FE" w14:textId="77777777" w:rsidR="00F6737C" w:rsidRDefault="00000000">
      <w:r>
        <w:t xml:space="preserve">Taken together, we can see how both these lines fit together. One way to always remember would be, for instance, to remain in seclusion in prayer at all times, or simply “not get involved” in order to preserve our peace and quiet. However, most of us are not called to </w:t>
      </w:r>
      <w:r>
        <w:lastRenderedPageBreak/>
        <w:t>the life of a monk or hermit, and neither was Yeshua. He called his listeners to act at the right time and place with the right action.</w:t>
      </w:r>
    </w:p>
    <w:p w14:paraId="35F718C2" w14:textId="77777777" w:rsidR="00F6737C" w:rsidRDefault="00000000">
      <w:r>
        <w:t>I am often asked why Jesus phrased this all in the negative. He could have easily said, “help us remember and act ripely.” However, this would again be to deny that forgetfulness and unripeness happen in us. The first step to avoiding them is to acknowledge them in oneself.</w:t>
      </w:r>
    </w:p>
    <w:p w14:paraId="637D88E4" w14:textId="77777777" w:rsidR="00F6737C" w:rsidRDefault="00000000">
      <w:r>
        <w:t>This returns us to the image of Holy Wisdom (</w:t>
      </w:r>
      <w:r w:rsidRPr="000E5D03">
        <w:rPr>
          <w:i/>
          <w:iCs/>
        </w:rPr>
        <w:t xml:space="preserve">Hakima </w:t>
      </w:r>
      <w:r>
        <w:t>in Aramaic) gathering creation as a community of voices, both ripe and unripe. In Luke 14, Jesus retells the story from Proverbs in a different way as a parable about a man who invited people to a dinner party. Since his “A-list” and “B-list” guests were too busy to attend, he then invited everyone on the street. Acknowledging both the invited and unwanted “guests” in one’s psyche is about simple self-honesty, a theme that Yeshua returns to frequently in the Beatitudes.</w:t>
      </w:r>
    </w:p>
    <w:p w14:paraId="61F9786E" w14:textId="77777777" w:rsidR="00F6737C" w:rsidRDefault="00000000" w:rsidP="000E5D03">
      <w:pPr>
        <w:ind w:left="720"/>
      </w:pPr>
      <w:r>
        <w:t>CONTEMPLATION</w:t>
      </w:r>
      <w:r>
        <w:br/>
      </w:r>
      <w:r w:rsidRPr="000E5D03">
        <w:rPr>
          <w:i/>
          <w:iCs/>
        </w:rPr>
        <w:t>Breathing “</w:t>
      </w:r>
      <w:r w:rsidRPr="000E5D03">
        <w:t>we-la tah-laan le-nes-yoo-na</w:t>
      </w:r>
      <w:r w:rsidRPr="000E5D03">
        <w:rPr>
          <w:i/>
          <w:iCs/>
        </w:rPr>
        <w:t>” I cross my right arm over my heart, fingertips touching my left shoulder. I feel protected from forgetfulness, that is, not remembering my origin within Sacred Unity.</w:t>
      </w:r>
      <w:r w:rsidRPr="000E5D03">
        <w:rPr>
          <w:i/>
          <w:iCs/>
        </w:rPr>
        <w:br/>
        <w:t xml:space="preserve">Breathing </w:t>
      </w:r>
      <w:r w:rsidRPr="000E5D03">
        <w:t>“eh-lah paht-san min bee-sha</w:t>
      </w:r>
      <w:r w:rsidRPr="000E5D03">
        <w:rPr>
          <w:i/>
          <w:iCs/>
        </w:rPr>
        <w:t>” I cross my left arm over the right, fingertips touching right shoulder. I feel protected from “unripeness,” that is, not being present to act in life at the right moment. I continue to breathe the phrases, feeling my heart able to find the middle way between the two extremes.</w:t>
      </w:r>
    </w:p>
    <w:p w14:paraId="3A8DF97D" w14:textId="77777777" w:rsidR="00F6737C" w:rsidRPr="000E5D03" w:rsidRDefault="00000000">
      <w:pPr>
        <w:rPr>
          <w:i/>
          <w:iCs/>
        </w:rPr>
      </w:pPr>
      <w:r w:rsidRPr="000E5D03">
        <w:rPr>
          <w:b/>
          <w:i/>
          <w:iCs/>
        </w:rPr>
        <w:t>8. Metol d’lakhe malkuta wahayla wateshbukhta l’ahlam almin ameyn</w:t>
      </w:r>
      <w:r w:rsidRPr="000E5D03">
        <w:rPr>
          <w:b/>
          <w:i/>
          <w:iCs/>
        </w:rPr>
        <w:br/>
        <w:t>(“For thine is the kingdom, and the power and the glory, forever and ever. Amen.” Matthew 6:13)</w:t>
      </w:r>
    </w:p>
    <w:p w14:paraId="73A90EF8" w14:textId="29CE0C35" w:rsidR="00F6737C" w:rsidRDefault="00000000">
      <w:r>
        <w:t>Matthew’s version of the prayer includes these lines, Luke does not. Aramaic Christians traditionally say it, as the line perfectly completes and encapsulates the journey of the prayer.</w:t>
      </w:r>
      <w:r w:rsidR="00F94696" w:rsidRPr="00F94696">
        <w:rPr>
          <w:vertAlign w:val="superscript"/>
        </w:rPr>
        <w:t>18</w:t>
      </w:r>
    </w:p>
    <w:p w14:paraId="37B022C6" w14:textId="77777777" w:rsidR="00F6737C" w:rsidRDefault="00000000">
      <w:r w:rsidRPr="000E5D03">
        <w:rPr>
          <w:i/>
          <w:iCs/>
        </w:rPr>
        <w:t xml:space="preserve">Metol </w:t>
      </w:r>
      <w:r>
        <w:t xml:space="preserve">(because) </w:t>
      </w:r>
      <w:r w:rsidRPr="000E5D03">
        <w:rPr>
          <w:i/>
          <w:iCs/>
        </w:rPr>
        <w:t>d’lakhe</w:t>
      </w:r>
      <w:r>
        <w:t xml:space="preserve"> (to or of you belongs)</w:t>
      </w:r>
      <w:r w:rsidRPr="000E5D03">
        <w:rPr>
          <w:i/>
          <w:iCs/>
        </w:rPr>
        <w:t xml:space="preserve"> malkuta</w:t>
      </w:r>
      <w:r>
        <w:t xml:space="preserve"> (the vision and power, the source of our “I can”). Here, the prayer circles back to line three and the key breakthrough of the possibility of </w:t>
      </w:r>
      <w:r w:rsidRPr="000E5D03">
        <w:rPr>
          <w:i/>
          <w:iCs/>
        </w:rPr>
        <w:t>Alaha’</w:t>
      </w:r>
      <w:r>
        <w:t>s own vision and power coming through ours.</w:t>
      </w:r>
    </w:p>
    <w:p w14:paraId="7B32E84F" w14:textId="77777777" w:rsidR="00F6737C" w:rsidRDefault="00000000">
      <w:r>
        <w:t xml:space="preserve">Next comes </w:t>
      </w:r>
      <w:r w:rsidRPr="000E5D03">
        <w:rPr>
          <w:i/>
          <w:iCs/>
        </w:rPr>
        <w:t>wa</w:t>
      </w:r>
      <w:r>
        <w:t xml:space="preserve"> (and) </w:t>
      </w:r>
      <w:r w:rsidRPr="000E5D03">
        <w:rPr>
          <w:i/>
          <w:iCs/>
        </w:rPr>
        <w:t xml:space="preserve">hayla </w:t>
      </w:r>
      <w:r>
        <w:t xml:space="preserve">(the life energy or power). As we’ll see, Yeshua uses some form of the latter word many times in the Gospels, usually in the form </w:t>
      </w:r>
      <w:r w:rsidRPr="000E5D03">
        <w:rPr>
          <w:i/>
          <w:iCs/>
        </w:rPr>
        <w:t>hayye</w:t>
      </w:r>
      <w:r>
        <w:t>. It always means an experience of life energy now, not imaginary gratification delayed to some other time or place.</w:t>
      </w:r>
    </w:p>
    <w:p w14:paraId="6B070B7E" w14:textId="77777777" w:rsidR="00F6737C" w:rsidRDefault="00000000">
      <w:r w:rsidRPr="000E5D03">
        <w:rPr>
          <w:i/>
          <w:iCs/>
        </w:rPr>
        <w:t>Teshbukhta</w:t>
      </w:r>
      <w:r>
        <w:t xml:space="preserve">, usually translated “glory,” is better rendered as a “song,” or music that returns us to our source in </w:t>
      </w:r>
      <w:r w:rsidRPr="000E5D03">
        <w:rPr>
          <w:i/>
          <w:iCs/>
        </w:rPr>
        <w:t>Alaha</w:t>
      </w:r>
      <w:r>
        <w:t>. Through the root ShB it also echoes the return to healing through releasing and forgiveness in line six.</w:t>
      </w:r>
    </w:p>
    <w:p w14:paraId="0850D717" w14:textId="77777777" w:rsidR="00F6737C" w:rsidRDefault="00000000">
      <w:r>
        <w:t xml:space="preserve">The final expression </w:t>
      </w:r>
      <w:r w:rsidRPr="000E5D03">
        <w:rPr>
          <w:i/>
          <w:iCs/>
        </w:rPr>
        <w:t>lahlam almin</w:t>
      </w:r>
      <w:r>
        <w:t xml:space="preserve">, usually translated “forever and ever,” really means “from age to age,” “from world to world,” or from gathering to gathering.” The “gathering” here is </w:t>
      </w:r>
      <w:r>
        <w:lastRenderedPageBreak/>
        <w:t>of worlds, or levels, of perceived existence. From the view of our personal lives, we inhabit many “worlds”—family, work, community, individual. Likewise, Yeshua’s expression usually translated “eternal life” is hayye dalma: life energy of the worlds, ages, or levels of perceived reality.</w:t>
      </w:r>
    </w:p>
    <w:p w14:paraId="205839A4" w14:textId="77777777" w:rsidR="00F6737C" w:rsidRDefault="00000000">
      <w:r>
        <w:t>The ancient nomads’ view is that the source of life, Life itself, continues to renew itself—before, during, and after our individual lives. They visualized a moving caravan of ancestors, those “going before us,” in the past ahead of them, and descendants, “those following in our footsteps” as coming after and behind them in the future. For them, time was not a static line, but a movement, and one could feel past, present, and future journeying together. We normally live in one part of life’s caravan but through contemplation can connect with what is both ahead of and behind us.</w:t>
      </w:r>
    </w:p>
    <w:p w14:paraId="73A80977" w14:textId="32F1EAFB" w:rsidR="00F6737C" w:rsidRDefault="00000000">
      <w:r>
        <w:t>Ameyn is usually translated “amen,” that is, not translated at all. Most people simply presume that it means “the end”; however, as a number of Aramaic scholars have noted, this word was used to seal verbal agreements at the time of Jesus, meaning “I promise to be true to what I have said.” Again, this is the simple but not simplistic ancient idea of “word spoken, action done.” The roots point to the sensation of the earth supporting one from underneath, so they express “I stand on what I have said.” Some form of this word appears throughout the Semitic languages. The concept of the earth’s support also then points to the idea of trust or faith.</w:t>
      </w:r>
      <w:r w:rsidR="00F94696">
        <w:t>1</w:t>
      </w:r>
      <w:r w:rsidR="00F94696" w:rsidRPr="00F94696">
        <w:rPr>
          <w:vertAlign w:val="superscript"/>
        </w:rPr>
        <w:t>9</w:t>
      </w:r>
    </w:p>
    <w:p w14:paraId="107FFF9D" w14:textId="77777777" w:rsidR="00F6737C" w:rsidRPr="000E5D03" w:rsidRDefault="00000000" w:rsidP="000E5D03">
      <w:pPr>
        <w:ind w:left="720"/>
        <w:rPr>
          <w:i/>
          <w:iCs/>
        </w:rPr>
      </w:pPr>
      <w:r w:rsidRPr="000E5D03">
        <w:rPr>
          <w:i/>
          <w:iCs/>
        </w:rPr>
        <w:t>The divine vision, energy and song accompany us on this journey.</w:t>
      </w:r>
      <w:r w:rsidRPr="000E5D03">
        <w:rPr>
          <w:i/>
          <w:iCs/>
        </w:rPr>
        <w:br/>
        <w:t>May all I have said be the earth from which my new growth springs!</w:t>
      </w:r>
    </w:p>
    <w:p w14:paraId="197DD45F" w14:textId="77777777" w:rsidR="00F6737C" w:rsidRDefault="00000000" w:rsidP="000E5D03">
      <w:pPr>
        <w:ind w:left="720"/>
        <w:rPr>
          <w:i/>
          <w:iCs/>
        </w:rPr>
      </w:pPr>
      <w:r>
        <w:t>CONTEMPLATION</w:t>
      </w:r>
      <w:r>
        <w:br/>
      </w:r>
      <w:r w:rsidRPr="000E5D03">
        <w:rPr>
          <w:i/>
          <w:iCs/>
        </w:rPr>
        <w:t>With arms still crossed over my heart, I lean back gently. I again feel my own individual relationship to Sacred Unity as I say, “</w:t>
      </w:r>
      <w:r w:rsidRPr="000E5D03">
        <w:t>Meh-tool di-lakh-hay malkuta</w:t>
      </w:r>
      <w:r w:rsidRPr="000E5D03">
        <w:rPr>
          <w:i/>
          <w:iCs/>
        </w:rPr>
        <w:t>.”</w:t>
      </w:r>
      <w:r w:rsidRPr="000E5D03">
        <w:rPr>
          <w:i/>
          <w:iCs/>
        </w:rPr>
        <w:br/>
        <w:t>I continue to intone the following words:</w:t>
      </w:r>
      <w:r w:rsidRPr="000E5D03">
        <w:rPr>
          <w:i/>
          <w:iCs/>
        </w:rPr>
        <w:br/>
      </w:r>
      <w:r w:rsidRPr="000E5D03">
        <w:t>Wah-hay-la wa-tesh-bookh-tah</w:t>
      </w:r>
      <w:r w:rsidRPr="000E5D03">
        <w:rPr>
          <w:i/>
          <w:iCs/>
        </w:rPr>
        <w:t xml:space="preserve">: Leaning forward, I feel </w:t>
      </w:r>
      <w:r w:rsidRPr="000E5D03">
        <w:t xml:space="preserve">hayla </w:t>
      </w:r>
      <w:r w:rsidRPr="000E5D03">
        <w:rPr>
          <w:i/>
          <w:iCs/>
        </w:rPr>
        <w:t xml:space="preserve">(life energy) in my heart, then </w:t>
      </w:r>
      <w:r w:rsidRPr="000E5D03">
        <w:t>teshbukhta</w:t>
      </w:r>
      <w:r w:rsidRPr="000E5D03">
        <w:rPr>
          <w:i/>
          <w:iCs/>
        </w:rPr>
        <w:t xml:space="preserve"> (song, harmony) in my belly and going down to the base of my spine.</w:t>
      </w:r>
      <w:r w:rsidRPr="000E5D03">
        <w:rPr>
          <w:i/>
          <w:iCs/>
        </w:rPr>
        <w:br/>
      </w:r>
      <w:r w:rsidRPr="000E5D03">
        <w:t>Lahlam:</w:t>
      </w:r>
      <w:r w:rsidRPr="000E5D03">
        <w:rPr>
          <w:i/>
          <w:iCs/>
        </w:rPr>
        <w:t xml:space="preserve"> My head turns toward my right shoulder, as I feel my connection with all gatherings of visible beings.</w:t>
      </w:r>
      <w:r w:rsidRPr="000E5D03">
        <w:rPr>
          <w:i/>
          <w:iCs/>
        </w:rPr>
        <w:br/>
      </w:r>
      <w:r w:rsidRPr="000E5D03">
        <w:t>Ahl-meen</w:t>
      </w:r>
      <w:r w:rsidRPr="000E5D03">
        <w:rPr>
          <w:i/>
          <w:iCs/>
        </w:rPr>
        <w:t>: My head turns toward my left shoulder, as I feel my connection with all helpful beings in the unseen worlds.</w:t>
      </w:r>
      <w:r w:rsidRPr="000E5D03">
        <w:rPr>
          <w:i/>
          <w:iCs/>
        </w:rPr>
        <w:br/>
      </w:r>
      <w:r w:rsidRPr="000E5D03">
        <w:t>Ah-mayn</w:t>
      </w:r>
      <w:r w:rsidRPr="000E5D03">
        <w:rPr>
          <w:i/>
          <w:iCs/>
        </w:rPr>
        <w:t>: As I intone the word slowly, my arms uncross, and I open my hands to receive. My hands slowly come down over my head and whole body in blessing.</w:t>
      </w:r>
    </w:p>
    <w:p w14:paraId="3EA74ADA" w14:textId="77777777" w:rsidR="00F94696" w:rsidRDefault="00F94696" w:rsidP="000E5D03">
      <w:pPr>
        <w:ind w:left="720"/>
      </w:pPr>
    </w:p>
    <w:p w14:paraId="77F6CC45" w14:textId="77777777" w:rsidR="00F94696" w:rsidRPr="00D37691" w:rsidRDefault="00F94696" w:rsidP="00F94696">
      <w:pPr>
        <w:spacing w:before="100" w:beforeAutospacing="1" w:after="100" w:afterAutospacing="1" w:line="240" w:lineRule="auto"/>
        <w:outlineLvl w:val="1"/>
        <w:rPr>
          <w:rFonts w:ascii="Times New Roman" w:eastAsia="Times New Roman" w:hAnsi="Times New Roman" w:cs="Times New Roman"/>
          <w:b/>
          <w:bCs/>
          <w:sz w:val="36"/>
          <w:szCs w:val="36"/>
        </w:rPr>
      </w:pPr>
      <w:r w:rsidRPr="00D37691">
        <w:rPr>
          <w:rFonts w:ascii="Times New Roman" w:eastAsia="Times New Roman" w:hAnsi="Times New Roman" w:cs="Times New Roman"/>
          <w:b/>
          <w:bCs/>
          <w:sz w:val="36"/>
          <w:szCs w:val="36"/>
        </w:rPr>
        <w:t>Chapter Two</w:t>
      </w:r>
    </w:p>
    <w:p w14:paraId="5207701F"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The ancient Greeks called the appearance of reality produced by consciousness and outer impressions a </w:t>
      </w:r>
      <w:proofErr w:type="spellStart"/>
      <w:r w:rsidRPr="00D37691">
        <w:rPr>
          <w:rFonts w:ascii="Times New Roman" w:eastAsia="Times New Roman" w:hAnsi="Times New Roman" w:cs="Times New Roman"/>
          <w:i/>
          <w:iCs/>
        </w:rPr>
        <w:t>phainomenon</w:t>
      </w:r>
      <w:proofErr w:type="spellEnd"/>
      <w:r w:rsidRPr="00D37691">
        <w:rPr>
          <w:rFonts w:ascii="Times New Roman" w:eastAsia="Times New Roman" w:hAnsi="Times New Roman" w:cs="Times New Roman"/>
        </w:rPr>
        <w:t xml:space="preserve"> (from which we get a similar English word). In ancient </w:t>
      </w:r>
      <w:r w:rsidRPr="00D37691">
        <w:rPr>
          <w:rFonts w:ascii="Times New Roman" w:eastAsia="Times New Roman" w:hAnsi="Times New Roman" w:cs="Times New Roman"/>
        </w:rPr>
        <w:lastRenderedPageBreak/>
        <w:t xml:space="preserve">Semitic languages, such an appearance is expressed by the root HL, which we find in the Aramaic </w:t>
      </w:r>
      <w:proofErr w:type="spellStart"/>
      <w:r w:rsidRPr="00D37691">
        <w:rPr>
          <w:rFonts w:ascii="Times New Roman" w:eastAsia="Times New Roman" w:hAnsi="Times New Roman" w:cs="Times New Roman"/>
          <w:i/>
          <w:iCs/>
        </w:rPr>
        <w:t>halwun</w:t>
      </w:r>
      <w:proofErr w:type="spellEnd"/>
      <w:r w:rsidRPr="00D37691">
        <w:rPr>
          <w:rFonts w:ascii="Times New Roman" w:eastAsia="Times New Roman" w:hAnsi="Times New Roman" w:cs="Times New Roman"/>
        </w:rPr>
        <w:t xml:space="preserve"> (see John 6:20 in chapter ten) and the Arabic </w:t>
      </w:r>
      <w:proofErr w:type="spellStart"/>
      <w:r w:rsidRPr="00D37691">
        <w:rPr>
          <w:rFonts w:ascii="Times New Roman" w:eastAsia="Times New Roman" w:hAnsi="Times New Roman" w:cs="Times New Roman"/>
          <w:i/>
          <w:iCs/>
        </w:rPr>
        <w:t>hal</w:t>
      </w:r>
      <w:proofErr w:type="spellEnd"/>
      <w:r w:rsidRPr="00D37691">
        <w:rPr>
          <w:rFonts w:ascii="Times New Roman" w:eastAsia="Times New Roman" w:hAnsi="Times New Roman" w:cs="Times New Roman"/>
        </w:rPr>
        <w:t>.</w:t>
      </w:r>
    </w:p>
    <w:p w14:paraId="02653540"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Genesis 1:26–27. For a more complete commentary on the Hebrew, see my </w:t>
      </w:r>
      <w:r w:rsidRPr="00D37691">
        <w:rPr>
          <w:rFonts w:ascii="Times New Roman" w:eastAsia="Times New Roman" w:hAnsi="Times New Roman" w:cs="Times New Roman"/>
          <w:i/>
          <w:iCs/>
        </w:rPr>
        <w:t>Original Meditation: The Aramaic Jesus and the Spirituality of Creation</w:t>
      </w:r>
      <w:r w:rsidRPr="00D37691">
        <w:rPr>
          <w:rFonts w:ascii="Times New Roman" w:eastAsia="Times New Roman" w:hAnsi="Times New Roman" w:cs="Times New Roman"/>
        </w:rPr>
        <w:t xml:space="preserve"> (2016).</w:t>
      </w:r>
    </w:p>
    <w:p w14:paraId="7FB87F82"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The word </w:t>
      </w:r>
      <w:r w:rsidRPr="00D37691">
        <w:rPr>
          <w:rFonts w:ascii="Times New Roman" w:eastAsia="Times New Roman" w:hAnsi="Times New Roman" w:cs="Times New Roman"/>
          <w:i/>
          <w:iCs/>
        </w:rPr>
        <w:t>gender</w:t>
      </w:r>
      <w:r w:rsidRPr="00D37691">
        <w:rPr>
          <w:rFonts w:ascii="Times New Roman" w:eastAsia="Times New Roman" w:hAnsi="Times New Roman" w:cs="Times New Roman"/>
        </w:rPr>
        <w:t xml:space="preserve"> in English originally meant only “kind” or “sort” when it was first used in the 14th century, completely unrelated to “male” or “female.” The word later came to be used as a fixed reference to “sex,” another word not used to indicate “maleness” or “femaleness” before the 14th century CE. From that time on, both words are progressively used to separate and value people to determine their status, rather than to show inter-relationships.</w:t>
      </w:r>
    </w:p>
    <w:p w14:paraId="6400A553"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Matthew 23:9.</w:t>
      </w:r>
    </w:p>
    <w:p w14:paraId="07D33EBE"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We explore how </w:t>
      </w:r>
      <w:proofErr w:type="gramStart"/>
      <w:r w:rsidRPr="00D37691">
        <w:rPr>
          <w:rFonts w:ascii="Times New Roman" w:eastAsia="Times New Roman" w:hAnsi="Times New Roman" w:cs="Times New Roman"/>
        </w:rPr>
        <w:t>this fits</w:t>
      </w:r>
      <w:proofErr w:type="gramEnd"/>
      <w:r w:rsidRPr="00D37691">
        <w:rPr>
          <w:rFonts w:ascii="Times New Roman" w:eastAsia="Times New Roman" w:hAnsi="Times New Roman" w:cs="Times New Roman"/>
        </w:rPr>
        <w:t xml:space="preserve"> into the well-known “I am” sayings of Jesus in John in the second half of the book. In the book of </w:t>
      </w:r>
      <w:r w:rsidRPr="00D37691">
        <w:rPr>
          <w:rFonts w:ascii="Times New Roman" w:eastAsia="Times New Roman" w:hAnsi="Times New Roman" w:cs="Times New Roman"/>
          <w:i/>
          <w:iCs/>
        </w:rPr>
        <w:t>Exodus</w:t>
      </w:r>
      <w:r w:rsidRPr="00D37691">
        <w:rPr>
          <w:rFonts w:ascii="Times New Roman" w:eastAsia="Times New Roman" w:hAnsi="Times New Roman" w:cs="Times New Roman"/>
        </w:rPr>
        <w:t>, what Moses hears the burning bush say is really something like “the living-becoming Life before, now and after.”</w:t>
      </w:r>
    </w:p>
    <w:p w14:paraId="4E1AAD7A"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The Greek version of the Gospels uses the word </w:t>
      </w:r>
      <w:proofErr w:type="spellStart"/>
      <w:r w:rsidRPr="00D37691">
        <w:rPr>
          <w:rFonts w:ascii="Times New Roman" w:eastAsia="Times New Roman" w:hAnsi="Times New Roman" w:cs="Times New Roman"/>
          <w:i/>
          <w:iCs/>
        </w:rPr>
        <w:t>basileia</w:t>
      </w:r>
      <w:proofErr w:type="spellEnd"/>
      <w:r w:rsidRPr="00D37691">
        <w:rPr>
          <w:rFonts w:ascii="Times New Roman" w:eastAsia="Times New Roman" w:hAnsi="Times New Roman" w:cs="Times New Roman"/>
        </w:rPr>
        <w:t xml:space="preserve">, which the KJV also translates “kingdom.” Yet </w:t>
      </w:r>
      <w:proofErr w:type="spellStart"/>
      <w:r w:rsidRPr="00D37691">
        <w:rPr>
          <w:rFonts w:ascii="Times New Roman" w:eastAsia="Times New Roman" w:hAnsi="Times New Roman" w:cs="Times New Roman"/>
          <w:i/>
          <w:iCs/>
        </w:rPr>
        <w:t>basileia</w:t>
      </w:r>
      <w:proofErr w:type="spellEnd"/>
      <w:r w:rsidRPr="00D37691">
        <w:rPr>
          <w:rFonts w:ascii="Times New Roman" w:eastAsia="Times New Roman" w:hAnsi="Times New Roman" w:cs="Times New Roman"/>
        </w:rPr>
        <w:t xml:space="preserve"> is also feminine-gendered. I won’t comment further except to say that the KJV translations of the Gospels universally render most feminine-gendered words referring to the divine as ungendered or masculine, and most words in an ungendered case also as masculine.</w:t>
      </w:r>
    </w:p>
    <w:p w14:paraId="707E12D6"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The ancient Semitic root SB is also related to the later Qur’anic Arabic </w:t>
      </w:r>
      <w:proofErr w:type="spellStart"/>
      <w:r w:rsidRPr="00D37691">
        <w:rPr>
          <w:rFonts w:ascii="Times New Roman" w:eastAsia="Times New Roman" w:hAnsi="Times New Roman" w:cs="Times New Roman"/>
          <w:i/>
          <w:iCs/>
        </w:rPr>
        <w:t>subhan</w:t>
      </w:r>
      <w:proofErr w:type="spellEnd"/>
      <w:r w:rsidRPr="00D37691">
        <w:rPr>
          <w:rFonts w:ascii="Times New Roman" w:eastAsia="Times New Roman" w:hAnsi="Times New Roman" w:cs="Times New Roman"/>
        </w:rPr>
        <w:t xml:space="preserve">, which is used in the sacred phrase </w:t>
      </w:r>
      <w:r w:rsidRPr="00D37691">
        <w:rPr>
          <w:rFonts w:ascii="Times New Roman" w:eastAsia="Times New Roman" w:hAnsi="Times New Roman" w:cs="Times New Roman"/>
          <w:i/>
          <w:iCs/>
        </w:rPr>
        <w:t>Subhan Allah</w:t>
      </w:r>
      <w:r w:rsidRPr="00D37691">
        <w:rPr>
          <w:rFonts w:ascii="Times New Roman" w:eastAsia="Times New Roman" w:hAnsi="Times New Roman" w:cs="Times New Roman"/>
        </w:rPr>
        <w:t>.</w:t>
      </w:r>
    </w:p>
    <w:p w14:paraId="2FA57CB3"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proofErr w:type="spellStart"/>
      <w:r w:rsidRPr="00D37691">
        <w:rPr>
          <w:rFonts w:ascii="Times New Roman" w:eastAsia="Times New Roman" w:hAnsi="Times New Roman" w:cs="Times New Roman"/>
          <w:i/>
          <w:iCs/>
        </w:rPr>
        <w:t>Hokhmah</w:t>
      </w:r>
      <w:proofErr w:type="spellEnd"/>
      <w:r w:rsidRPr="00D37691">
        <w:rPr>
          <w:rFonts w:ascii="Times New Roman" w:eastAsia="Times New Roman" w:hAnsi="Times New Roman" w:cs="Times New Roman"/>
        </w:rPr>
        <w:t xml:space="preserve"> is her Biblical Hebrew name. In Greek she is known as </w:t>
      </w:r>
      <w:r w:rsidRPr="00D37691">
        <w:rPr>
          <w:rFonts w:ascii="Times New Roman" w:eastAsia="Times New Roman" w:hAnsi="Times New Roman" w:cs="Times New Roman"/>
          <w:i/>
          <w:iCs/>
        </w:rPr>
        <w:t>Sophia</w:t>
      </w:r>
      <w:r w:rsidRPr="00D37691">
        <w:rPr>
          <w:rFonts w:ascii="Times New Roman" w:eastAsia="Times New Roman" w:hAnsi="Times New Roman" w:cs="Times New Roman"/>
        </w:rPr>
        <w:t>.</w:t>
      </w:r>
    </w:p>
    <w:p w14:paraId="7AADBA83"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The name not spoken in Judaism, composed of the four letter-beings </w:t>
      </w:r>
      <w:r w:rsidRPr="00D37691">
        <w:rPr>
          <w:rFonts w:ascii="Times New Roman" w:eastAsia="Times New Roman" w:hAnsi="Times New Roman" w:cs="Times New Roman"/>
          <w:i/>
          <w:iCs/>
        </w:rPr>
        <w:t>yod-hey-waw-hey</w:t>
      </w:r>
      <w:r w:rsidRPr="00D37691">
        <w:rPr>
          <w:rFonts w:ascii="Times New Roman" w:eastAsia="Times New Roman" w:hAnsi="Times New Roman" w:cs="Times New Roman"/>
        </w:rPr>
        <w:t>: YHWH. Christians regularly mispronounce this “Jehovah.” However, according to Rabbi Arthur Waskow it is more likely to be the sound of one’s own breath, so no vowel sounds at all. There is a long history (and controversy) behind the word—too long to recount here. In ancient times it was only said once a year in the “holy of holies” in the Temple in Jerusalem.</w:t>
      </w:r>
    </w:p>
    <w:p w14:paraId="75D92B79"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See the second half of </w:t>
      </w:r>
      <w:r w:rsidRPr="00D37691">
        <w:rPr>
          <w:rFonts w:ascii="Times New Roman" w:eastAsia="Times New Roman" w:hAnsi="Times New Roman" w:cs="Times New Roman"/>
          <w:i/>
          <w:iCs/>
        </w:rPr>
        <w:t>The Hidden Gospel</w:t>
      </w:r>
      <w:r w:rsidRPr="00D37691">
        <w:rPr>
          <w:rFonts w:ascii="Times New Roman" w:eastAsia="Times New Roman" w:hAnsi="Times New Roman" w:cs="Times New Roman"/>
        </w:rPr>
        <w:t xml:space="preserve"> (1999) as well as </w:t>
      </w:r>
      <w:r w:rsidRPr="00D37691">
        <w:rPr>
          <w:rFonts w:ascii="Times New Roman" w:eastAsia="Times New Roman" w:hAnsi="Times New Roman" w:cs="Times New Roman"/>
          <w:i/>
          <w:iCs/>
        </w:rPr>
        <w:t>Desert Wisdom</w:t>
      </w:r>
      <w:r w:rsidRPr="00D37691">
        <w:rPr>
          <w:rFonts w:ascii="Times New Roman" w:eastAsia="Times New Roman" w:hAnsi="Times New Roman" w:cs="Times New Roman"/>
        </w:rPr>
        <w:t xml:space="preserve"> (2010) for how the theme of Holy Wisdom runs throughout the native tradition of Southwest Asia.</w:t>
      </w:r>
    </w:p>
    <w:p w14:paraId="2765B2C6"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Related to the Hebrew </w:t>
      </w:r>
      <w:proofErr w:type="spellStart"/>
      <w:r w:rsidRPr="00D37691">
        <w:rPr>
          <w:rFonts w:ascii="Times New Roman" w:eastAsia="Times New Roman" w:hAnsi="Times New Roman" w:cs="Times New Roman"/>
          <w:i/>
          <w:iCs/>
        </w:rPr>
        <w:t>yom</w:t>
      </w:r>
      <w:proofErr w:type="spellEnd"/>
      <w:r w:rsidRPr="00D37691">
        <w:rPr>
          <w:rFonts w:ascii="Times New Roman" w:eastAsia="Times New Roman" w:hAnsi="Times New Roman" w:cs="Times New Roman"/>
        </w:rPr>
        <w:t xml:space="preserve"> and the Arabic </w:t>
      </w:r>
      <w:proofErr w:type="spellStart"/>
      <w:r w:rsidRPr="00D37691">
        <w:rPr>
          <w:rFonts w:ascii="Times New Roman" w:eastAsia="Times New Roman" w:hAnsi="Times New Roman" w:cs="Times New Roman"/>
          <w:i/>
          <w:iCs/>
        </w:rPr>
        <w:t>yaum</w:t>
      </w:r>
      <w:proofErr w:type="spellEnd"/>
      <w:r w:rsidRPr="00D37691">
        <w:rPr>
          <w:rFonts w:ascii="Times New Roman" w:eastAsia="Times New Roman" w:hAnsi="Times New Roman" w:cs="Times New Roman"/>
        </w:rPr>
        <w:t>, a “particle” of light—perhaps related to what scientists now call a photon.</w:t>
      </w:r>
    </w:p>
    <w:p w14:paraId="03882C7A"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For instance, in first chapter of </w:t>
      </w:r>
      <w:r w:rsidRPr="00D37691">
        <w:rPr>
          <w:rFonts w:ascii="Times New Roman" w:eastAsia="Times New Roman" w:hAnsi="Times New Roman" w:cs="Times New Roman"/>
          <w:i/>
          <w:iCs/>
        </w:rPr>
        <w:t>Genesis</w:t>
      </w:r>
      <w:r w:rsidRPr="00D37691">
        <w:rPr>
          <w:rFonts w:ascii="Times New Roman" w:eastAsia="Times New Roman" w:hAnsi="Times New Roman" w:cs="Times New Roman"/>
        </w:rPr>
        <w:t xml:space="preserve"> the Holy One creates the universe in seven “illuminated periods.”</w:t>
      </w:r>
    </w:p>
    <w:p w14:paraId="1A1EEFEE"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See Leviticus 25:23–24 for more on this.</w:t>
      </w:r>
    </w:p>
    <w:p w14:paraId="2FE74C5D"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This was so even in the time of the early revelations of the Qur’an. The Prophet Muhammad reminded people of the old community ways of caring with justice. This brought him into conflict with his own tribe, which controlled the commercial interests of Mecca.</w:t>
      </w:r>
    </w:p>
    <w:p w14:paraId="57694986"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As some readers will know, Pope Francis in 2019 approved a change in the translation of the Lord’s Prayer to read “do not let us fall into temptation.” At the time, speaking to Italian TV, he said that the “lead us not” version “is not a good translation, because it speaks of a God who induces temptation. I am the one who falls. It is not him pushing me into temptation to then see how I’ve fallen.”</w:t>
      </w:r>
    </w:p>
    <w:p w14:paraId="7D368D4A"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The Qur’anic Arabic word </w:t>
      </w:r>
      <w:proofErr w:type="spellStart"/>
      <w:r w:rsidRPr="00D37691">
        <w:rPr>
          <w:rFonts w:ascii="Times New Roman" w:eastAsia="Times New Roman" w:hAnsi="Times New Roman" w:cs="Times New Roman"/>
          <w:i/>
          <w:iCs/>
        </w:rPr>
        <w:t>nesyan</w:t>
      </w:r>
      <w:proofErr w:type="spellEnd"/>
      <w:r w:rsidRPr="00D37691">
        <w:rPr>
          <w:rFonts w:ascii="Times New Roman" w:eastAsia="Times New Roman" w:hAnsi="Times New Roman" w:cs="Times New Roman"/>
        </w:rPr>
        <w:t xml:space="preserve"> derives from the Aramaic and is always translated as </w:t>
      </w:r>
      <w:r w:rsidRPr="00D37691">
        <w:rPr>
          <w:rFonts w:ascii="Times New Roman" w:eastAsia="Times New Roman" w:hAnsi="Times New Roman" w:cs="Times New Roman"/>
          <w:i/>
          <w:iCs/>
        </w:rPr>
        <w:t>forgetfulness</w:t>
      </w:r>
      <w:r w:rsidRPr="00D37691">
        <w:rPr>
          <w:rFonts w:ascii="Times New Roman" w:eastAsia="Times New Roman" w:hAnsi="Times New Roman" w:cs="Times New Roman"/>
        </w:rPr>
        <w:t>.</w:t>
      </w:r>
    </w:p>
    <w:p w14:paraId="30D75A80" w14:textId="77777777" w:rsidR="00F94696" w:rsidRPr="00D37691"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Here again the Qur’anic Arabic word for </w:t>
      </w:r>
      <w:r w:rsidRPr="00D37691">
        <w:rPr>
          <w:rFonts w:ascii="Times New Roman" w:eastAsia="Times New Roman" w:hAnsi="Times New Roman" w:cs="Times New Roman"/>
          <w:i/>
          <w:iCs/>
        </w:rPr>
        <w:t>remembering</w:t>
      </w:r>
      <w:r w:rsidRPr="00D37691">
        <w:rPr>
          <w:rFonts w:ascii="Times New Roman" w:eastAsia="Times New Roman" w:hAnsi="Times New Roman" w:cs="Times New Roman"/>
        </w:rPr>
        <w:t xml:space="preserve"> follows the Aramaic. In various Sufi lineages, </w:t>
      </w:r>
      <w:r w:rsidRPr="00D37691">
        <w:rPr>
          <w:rFonts w:ascii="Times New Roman" w:eastAsia="Times New Roman" w:hAnsi="Times New Roman" w:cs="Times New Roman"/>
          <w:i/>
          <w:iCs/>
        </w:rPr>
        <w:t>dhikr</w:t>
      </w:r>
      <w:r w:rsidRPr="00D37691">
        <w:rPr>
          <w:rFonts w:ascii="Times New Roman" w:eastAsia="Times New Roman" w:hAnsi="Times New Roman" w:cs="Times New Roman"/>
        </w:rPr>
        <w:t xml:space="preserve"> becomes the regular practice of “remembrance.”</w:t>
      </w:r>
    </w:p>
    <w:p w14:paraId="26B7E5C7" w14:textId="0864362A" w:rsidR="00F94696" w:rsidRPr="00F94696" w:rsidRDefault="00F94696" w:rsidP="00F94696">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This line mirrors the way many other ancient Semitic language prayers end. For instance, Surah </w:t>
      </w:r>
      <w:r w:rsidRPr="00D37691">
        <w:rPr>
          <w:rFonts w:ascii="Times New Roman" w:eastAsia="Times New Roman" w:hAnsi="Times New Roman" w:cs="Times New Roman"/>
          <w:i/>
          <w:iCs/>
        </w:rPr>
        <w:t>Al-Fateha</w:t>
      </w:r>
      <w:r w:rsidRPr="00D37691">
        <w:rPr>
          <w:rFonts w:ascii="Times New Roman" w:eastAsia="Times New Roman" w:hAnsi="Times New Roman" w:cs="Times New Roman"/>
        </w:rPr>
        <w:t>, the first surah of the Qur’an, which functions similarly to Jesus’s prayer in Islamic devotion.</w:t>
      </w:r>
    </w:p>
    <w:sectPr w:rsidR="00F94696" w:rsidRPr="00F946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8B06415"/>
    <w:multiLevelType w:val="multilevel"/>
    <w:tmpl w:val="7CFEA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357068">
    <w:abstractNumId w:val="8"/>
  </w:num>
  <w:num w:numId="2" w16cid:durableId="127018551">
    <w:abstractNumId w:val="6"/>
  </w:num>
  <w:num w:numId="3" w16cid:durableId="1063604292">
    <w:abstractNumId w:val="5"/>
  </w:num>
  <w:num w:numId="4" w16cid:durableId="650867080">
    <w:abstractNumId w:val="4"/>
  </w:num>
  <w:num w:numId="5" w16cid:durableId="1089423692">
    <w:abstractNumId w:val="7"/>
  </w:num>
  <w:num w:numId="6" w16cid:durableId="621619663">
    <w:abstractNumId w:val="3"/>
  </w:num>
  <w:num w:numId="7" w16cid:durableId="2100830814">
    <w:abstractNumId w:val="2"/>
  </w:num>
  <w:num w:numId="8" w16cid:durableId="2061400286">
    <w:abstractNumId w:val="1"/>
  </w:num>
  <w:num w:numId="9" w16cid:durableId="1173644433">
    <w:abstractNumId w:val="0"/>
  </w:num>
  <w:num w:numId="10" w16cid:durableId="1821842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EED"/>
    <w:rsid w:val="000E5D03"/>
    <w:rsid w:val="0015074B"/>
    <w:rsid w:val="0029639D"/>
    <w:rsid w:val="00326F90"/>
    <w:rsid w:val="009770E6"/>
    <w:rsid w:val="00A421E9"/>
    <w:rsid w:val="00AA1D8D"/>
    <w:rsid w:val="00AE35E9"/>
    <w:rsid w:val="00B47730"/>
    <w:rsid w:val="00CB0664"/>
    <w:rsid w:val="00F6737C"/>
    <w:rsid w:val="00F9469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F38A2"/>
  <w14:defaultImageDpi w14:val="300"/>
  <w15:docId w15:val="{FC3464C0-65B1-1A48-A7E8-0986B60D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6087</Words>
  <Characters>32993</Characters>
  <Application>Microsoft Office Word</Application>
  <DocSecurity>0</DocSecurity>
  <Lines>916</Lines>
  <Paragraphs>766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Jameson</cp:lastModifiedBy>
  <cp:revision>4</cp:revision>
  <dcterms:created xsi:type="dcterms:W3CDTF">2013-12-23T23:15:00Z</dcterms:created>
  <dcterms:modified xsi:type="dcterms:W3CDTF">2025-09-10T16:05:00Z</dcterms:modified>
  <cp:category/>
</cp:coreProperties>
</file>